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C37A5A" w:rsidRPr="0063038D">
        <w:rPr>
          <w:b/>
          <w:lang w:eastAsia="zh-CN"/>
        </w:rPr>
        <w:t>101</w:t>
      </w:r>
      <w:r w:rsidR="00944FA0" w:rsidRPr="0063038D">
        <w:rPr>
          <w:b/>
          <w:lang w:eastAsia="zh-CN"/>
        </w:rPr>
        <w:t>-</w:t>
      </w:r>
      <w:r w:rsidRPr="0063038D">
        <w:rPr>
          <w:b/>
          <w:lang w:eastAsia="zh-CN"/>
        </w:rPr>
        <w:t xml:space="preserve">e                                                     </w:t>
      </w:r>
      <w:r w:rsidR="00B35CE7" w:rsidRPr="0063038D">
        <w:rPr>
          <w:b/>
          <w:lang w:eastAsia="zh-CN"/>
        </w:rPr>
        <w:t xml:space="preserve">    </w:t>
      </w:r>
      <w:r w:rsidR="00DE7E69">
        <w:rPr>
          <w:rFonts w:hint="eastAsia"/>
          <w:b/>
          <w:lang w:eastAsia="zh-CN"/>
        </w:rPr>
        <w:t xml:space="preserve">                                  </w:t>
      </w:r>
      <w:r w:rsidR="00B35CE7" w:rsidRPr="0063038D">
        <w:rPr>
          <w:b/>
          <w:lang w:eastAsia="zh-CN"/>
        </w:rPr>
        <w:t xml:space="preserve"> </w:t>
      </w:r>
      <w:r w:rsidRPr="0063038D">
        <w:rPr>
          <w:b/>
          <w:lang w:eastAsia="zh-CN"/>
        </w:rPr>
        <w:t xml:space="preserve"> </w:t>
      </w:r>
      <w:r w:rsidR="00DE7E69">
        <w:rPr>
          <w:rFonts w:hint="eastAsia"/>
          <w:b/>
          <w:lang w:eastAsia="zh-CN"/>
        </w:rPr>
        <w:t xml:space="preserve">          </w:t>
      </w:r>
      <w:r w:rsidR="00D24C67" w:rsidRPr="0063038D">
        <w:rPr>
          <w:b/>
          <w:lang w:eastAsia="zh-CN"/>
        </w:rPr>
        <w:t>R4-</w:t>
      </w:r>
      <w:r w:rsidR="00F146A5" w:rsidRPr="0063038D">
        <w:rPr>
          <w:b/>
          <w:lang w:eastAsia="zh-CN"/>
        </w:rPr>
        <w:t>2</w:t>
      </w:r>
      <w:r w:rsidR="00F146A5">
        <w:rPr>
          <w:rFonts w:hint="eastAsia"/>
          <w:b/>
          <w:lang w:eastAsia="zh-CN"/>
        </w:rPr>
        <w:t>117390</w:t>
      </w:r>
    </w:p>
    <w:p w:rsidR="00DC4EFC" w:rsidRPr="0063038D" w:rsidRDefault="00DC4EFC" w:rsidP="00D604B6">
      <w:pPr>
        <w:jc w:val="both"/>
        <w:rPr>
          <w:b/>
          <w:lang w:val="en-US" w:eastAsia="zh-CN"/>
        </w:rPr>
      </w:pPr>
      <w:r w:rsidRPr="0063038D">
        <w:rPr>
          <w:b/>
          <w:lang w:val="en-US" w:eastAsia="zh-CN"/>
        </w:rPr>
        <w:t xml:space="preserve">Electronic Meeting, </w:t>
      </w:r>
      <w:r w:rsidR="00C37A5A" w:rsidRPr="0063038D">
        <w:rPr>
          <w:b/>
          <w:lang w:val="en-US" w:eastAsia="zh-CN"/>
        </w:rPr>
        <w:t>November</w:t>
      </w:r>
      <w:r w:rsidR="00B35CE7" w:rsidRPr="0063038D">
        <w:rPr>
          <w:b/>
          <w:lang w:val="en-US" w:eastAsia="zh-CN"/>
        </w:rPr>
        <w:t xml:space="preserve"> </w:t>
      </w:r>
      <w:r w:rsidR="00097770" w:rsidRPr="0063038D">
        <w:rPr>
          <w:b/>
          <w:lang w:val="en-US" w:eastAsia="zh-CN"/>
        </w:rPr>
        <w:t xml:space="preserve">1 </w:t>
      </w:r>
      <w:r w:rsidR="00F2510A" w:rsidRPr="0063038D">
        <w:rPr>
          <w:b/>
          <w:lang w:val="en-US" w:eastAsia="zh-CN"/>
        </w:rPr>
        <w:t xml:space="preserve">- </w:t>
      </w:r>
      <w:r w:rsidR="00C37A5A" w:rsidRPr="0063038D">
        <w:rPr>
          <w:b/>
          <w:lang w:val="en-US" w:eastAsia="zh-CN"/>
        </w:rPr>
        <w:t>12</w:t>
      </w:r>
      <w:r w:rsidRPr="0063038D">
        <w:rPr>
          <w:b/>
          <w:lang w:val="en-US" w:eastAsia="zh-CN"/>
        </w:rPr>
        <w:t>, 202</w:t>
      </w:r>
      <w:r w:rsidR="00944FA0" w:rsidRPr="0063038D">
        <w:rPr>
          <w:b/>
          <w:lang w:val="en-US" w:eastAsia="zh-CN"/>
        </w:rPr>
        <w:t>1</w:t>
      </w:r>
    </w:p>
    <w:p w:rsidR="00076DAD" w:rsidRPr="0063038D" w:rsidRDefault="00076DAD" w:rsidP="00D604B6">
      <w:pPr>
        <w:jc w:val="both"/>
        <w:rPr>
          <w:b/>
        </w:rPr>
      </w:pP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EF2C48" w:rsidRPr="0063038D">
        <w:rPr>
          <w:rFonts w:eastAsiaTheme="minorEastAsia"/>
          <w:b/>
          <w:lang w:eastAsia="zh-CN"/>
        </w:rPr>
        <w:t xml:space="preserve">Discussion on the </w:t>
      </w:r>
      <w:r w:rsidR="00C23FF0" w:rsidRPr="0063038D">
        <w:rPr>
          <w:rFonts w:eastAsiaTheme="minorEastAsia"/>
          <w:b/>
          <w:lang w:eastAsia="zh-CN"/>
        </w:rPr>
        <w:t xml:space="preserve">BS </w:t>
      </w:r>
      <w:r w:rsidR="009D327B" w:rsidRPr="0063038D">
        <w:rPr>
          <w:rFonts w:eastAsiaTheme="minorEastAsia"/>
          <w:b/>
          <w:lang w:eastAsia="zh-CN"/>
        </w:rPr>
        <w:t xml:space="preserve">RX RF </w:t>
      </w:r>
      <w:r w:rsidR="00C23FF0" w:rsidRPr="0063038D">
        <w:rPr>
          <w:rFonts w:eastAsiaTheme="minorEastAsia"/>
          <w:b/>
          <w:lang w:eastAsia="zh-CN"/>
        </w:rPr>
        <w:t>requirements for 52.6-71GHz</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F146A5">
        <w:rPr>
          <w:rFonts w:eastAsiaTheme="minorEastAsia" w:hint="eastAsia"/>
          <w:b/>
          <w:lang w:eastAsia="zh-CN"/>
        </w:rPr>
        <w:t>8</w:t>
      </w:r>
      <w:r w:rsidR="009D327B" w:rsidRPr="0063038D">
        <w:rPr>
          <w:rFonts w:eastAsiaTheme="minorEastAsia"/>
          <w:b/>
          <w:lang w:eastAsia="zh-CN"/>
        </w:rPr>
        <w:t>.</w:t>
      </w:r>
      <w:r w:rsidR="00097770" w:rsidRPr="0063038D">
        <w:rPr>
          <w:rFonts w:eastAsiaTheme="minorEastAsia"/>
          <w:b/>
          <w:lang w:eastAsia="zh-CN"/>
        </w:rPr>
        <w:t>16</w:t>
      </w:r>
      <w:r w:rsidR="003925C4" w:rsidRPr="0063038D">
        <w:rPr>
          <w:rFonts w:eastAsiaTheme="minorEastAsia"/>
          <w:b/>
          <w:lang w:eastAsia="zh-CN"/>
        </w:rPr>
        <w:t>.</w:t>
      </w:r>
      <w:r w:rsidR="00F146A5">
        <w:rPr>
          <w:rFonts w:eastAsiaTheme="minorEastAsia" w:hint="eastAsia"/>
          <w:b/>
          <w:lang w:eastAsia="zh-CN"/>
        </w:rPr>
        <w:t>4</w:t>
      </w:r>
      <w:r w:rsidR="003925C4" w:rsidRPr="0063038D">
        <w:rPr>
          <w:rFonts w:eastAsiaTheme="minorEastAsia"/>
          <w:b/>
          <w:lang w:eastAsia="zh-CN"/>
        </w:rPr>
        <w:t>.</w:t>
      </w:r>
      <w:r w:rsidR="00F146A5">
        <w:rPr>
          <w:rFonts w:eastAsiaTheme="minorEastAsia" w:hint="eastAsia"/>
          <w:b/>
          <w:lang w:eastAsia="zh-CN"/>
        </w:rPr>
        <w:t>2</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2D61DB" w:rsidRPr="0063038D" w:rsidRDefault="00F42322" w:rsidP="00D604B6">
      <w:pPr>
        <w:jc w:val="both"/>
        <w:rPr>
          <w:lang w:eastAsia="zh-CN"/>
        </w:rPr>
      </w:pPr>
      <w:r w:rsidRPr="0063038D">
        <w:rPr>
          <w:lang w:eastAsia="zh-CN"/>
        </w:rPr>
        <w:t>In RAN</w:t>
      </w:r>
      <w:r w:rsidR="008D4771" w:rsidRPr="0063038D">
        <w:rPr>
          <w:lang w:eastAsia="zh-CN"/>
        </w:rPr>
        <w:t>4</w:t>
      </w:r>
      <w:r w:rsidRPr="0063038D">
        <w:rPr>
          <w:lang w:eastAsia="zh-CN"/>
        </w:rPr>
        <w:t>#</w:t>
      </w:r>
      <w:r w:rsidR="002D61DB" w:rsidRPr="0063038D">
        <w:rPr>
          <w:lang w:eastAsia="zh-CN"/>
        </w:rPr>
        <w:t>99</w:t>
      </w:r>
      <w:r w:rsidRPr="0063038D">
        <w:rPr>
          <w:lang w:eastAsia="zh-CN"/>
        </w:rPr>
        <w:t>-e,</w:t>
      </w:r>
      <w:r w:rsidR="008D4771" w:rsidRPr="0063038D">
        <w:rPr>
          <w:lang w:eastAsia="zh-CN"/>
        </w:rPr>
        <w:t xml:space="preserve"> a WF [1] on BS RF RX requirements for 52.6 – 71 GHz was approved</w:t>
      </w:r>
      <w:r w:rsidR="008C646D" w:rsidRPr="0063038D">
        <w:rPr>
          <w:lang w:eastAsia="zh-CN"/>
        </w:rPr>
        <w:t xml:space="preserve">. </w:t>
      </w:r>
      <w:r w:rsidR="00D418EC">
        <w:rPr>
          <w:rFonts w:hint="eastAsia"/>
          <w:lang w:eastAsia="zh-CN"/>
        </w:rPr>
        <w:t xml:space="preserve">The </w:t>
      </w:r>
      <w:r w:rsidR="00F02829" w:rsidRPr="0063038D">
        <w:rPr>
          <w:lang w:eastAsia="zh-CN"/>
        </w:rPr>
        <w:t>FRC, interferer signal levels, and receiver spurious emission</w:t>
      </w:r>
      <w:r w:rsidR="00492B2D" w:rsidRPr="0063038D">
        <w:rPr>
          <w:lang w:eastAsia="zh-CN"/>
        </w:rPr>
        <w:t>s</w:t>
      </w:r>
      <w:r w:rsidR="00F02829" w:rsidRPr="0063038D">
        <w:rPr>
          <w:lang w:eastAsia="zh-CN"/>
        </w:rPr>
        <w:t xml:space="preserve"> need to be</w:t>
      </w:r>
      <w:r w:rsidR="00D418EC">
        <w:rPr>
          <w:rFonts w:hint="eastAsia"/>
          <w:lang w:eastAsia="zh-CN"/>
        </w:rPr>
        <w:t xml:space="preserve"> further</w:t>
      </w:r>
      <w:r w:rsidR="00F02829" w:rsidRPr="0063038D">
        <w:rPr>
          <w:lang w:eastAsia="zh-CN"/>
        </w:rPr>
        <w:t xml:space="preserve"> </w:t>
      </w:r>
      <w:r w:rsidR="00492B2D" w:rsidRPr="0063038D">
        <w:rPr>
          <w:lang w:eastAsia="zh-CN"/>
        </w:rPr>
        <w:t>discussed.</w:t>
      </w:r>
    </w:p>
    <w:p w:rsidR="006D2B9D" w:rsidRPr="0063038D" w:rsidRDefault="00F42322" w:rsidP="00D604B6">
      <w:pPr>
        <w:jc w:val="both"/>
        <w:rPr>
          <w:lang w:eastAsia="zh-CN"/>
        </w:rPr>
      </w:pPr>
      <w:r w:rsidRPr="0063038D">
        <w:rPr>
          <w:lang w:eastAsia="zh-CN"/>
        </w:rPr>
        <w:t xml:space="preserve">In this contribution, we provide our views on </w:t>
      </w:r>
      <w:r w:rsidR="0034076F">
        <w:rPr>
          <w:rFonts w:hint="eastAsia"/>
          <w:lang w:eastAsia="zh-CN"/>
        </w:rPr>
        <w:t xml:space="preserve">the </w:t>
      </w:r>
      <w:r w:rsidR="002D61DB" w:rsidRPr="0063038D">
        <w:rPr>
          <w:lang w:eastAsia="zh-CN"/>
        </w:rPr>
        <w:t xml:space="preserve">remaining </w:t>
      </w:r>
      <w:r w:rsidR="00C74C7A" w:rsidRPr="0063038D">
        <w:rPr>
          <w:lang w:eastAsia="zh-CN"/>
        </w:rPr>
        <w:t>issues</w:t>
      </w:r>
      <w:r w:rsidRPr="0063038D">
        <w:rPr>
          <w:lang w:eastAsia="zh-CN"/>
        </w:rPr>
        <w:t xml:space="preserve"> </w:t>
      </w:r>
      <w:r w:rsidR="002D61DB" w:rsidRPr="0063038D">
        <w:rPr>
          <w:lang w:eastAsia="zh-CN"/>
        </w:rPr>
        <w:t xml:space="preserve">in </w:t>
      </w:r>
      <w:r w:rsidR="0034076F">
        <w:rPr>
          <w:rFonts w:hint="eastAsia"/>
          <w:lang w:eastAsia="zh-CN"/>
        </w:rPr>
        <w:t xml:space="preserve">the </w:t>
      </w:r>
      <w:r w:rsidR="002D61DB" w:rsidRPr="0063038D">
        <w:rPr>
          <w:lang w:eastAsia="zh-CN"/>
        </w:rPr>
        <w:t>WF</w:t>
      </w:r>
      <w:r w:rsidR="00D24C67" w:rsidRPr="0063038D">
        <w:rPr>
          <w:lang w:eastAsia="zh-CN"/>
        </w:rPr>
        <w:t xml:space="preserve"> </w:t>
      </w:r>
      <w:r w:rsidR="002D61DB" w:rsidRPr="0063038D">
        <w:rPr>
          <w:lang w:eastAsia="zh-CN"/>
        </w:rPr>
        <w:t>[1]</w:t>
      </w:r>
      <w:r w:rsidRPr="0063038D">
        <w:rPr>
          <w:lang w:eastAsia="zh-CN"/>
        </w:rPr>
        <w:t>.</w:t>
      </w:r>
    </w:p>
    <w:p w:rsidR="007B3883" w:rsidRPr="00661370" w:rsidRDefault="003A49FF"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Discussion</w:t>
      </w:r>
    </w:p>
    <w:p w:rsidR="00433738" w:rsidRPr="0063038D" w:rsidRDefault="00641EB4">
      <w:pPr>
        <w:jc w:val="both"/>
        <w:rPr>
          <w:b/>
          <w:u w:val="single"/>
          <w:lang w:eastAsia="zh-CN"/>
        </w:rPr>
      </w:pPr>
      <w:r w:rsidRPr="0063038D">
        <w:rPr>
          <w:b/>
          <w:u w:val="single"/>
          <w:lang w:eastAsia="zh-CN"/>
        </w:rPr>
        <w:t>FRC</w:t>
      </w:r>
    </w:p>
    <w:p w:rsidR="009D59B2" w:rsidRPr="0063038D" w:rsidRDefault="009D59B2" w:rsidP="009D59B2">
      <w:pPr>
        <w:jc w:val="both"/>
        <w:rPr>
          <w:lang w:eastAsia="zh-CN"/>
        </w:rPr>
      </w:pPr>
      <w:r w:rsidRPr="0063038D">
        <w:rPr>
          <w:lang w:eastAsia="zh-CN"/>
        </w:rPr>
        <w:t>As per the WF [1], the remaining issues concerning FRC are shown as below:</w:t>
      </w:r>
    </w:p>
    <w:tbl>
      <w:tblPr>
        <w:tblStyle w:val="af9"/>
        <w:tblW w:w="0" w:type="auto"/>
        <w:tblLook w:val="04A0" w:firstRow="1" w:lastRow="0" w:firstColumn="1" w:lastColumn="0" w:noHBand="0" w:noVBand="1"/>
      </w:tblPr>
      <w:tblGrid>
        <w:gridCol w:w="9855"/>
      </w:tblGrid>
      <w:tr w:rsidR="002A4C7E" w:rsidRPr="0063038D" w:rsidTr="002A4C7E">
        <w:tc>
          <w:tcPr>
            <w:tcW w:w="9855" w:type="dxa"/>
          </w:tcPr>
          <w:p w:rsidR="002A4C7E" w:rsidRPr="0063038D" w:rsidRDefault="002A4C7E" w:rsidP="0063038D">
            <w:pPr>
              <w:pStyle w:val="af6"/>
              <w:overflowPunct/>
              <w:autoSpaceDE/>
              <w:autoSpaceDN/>
              <w:adjustRightInd/>
              <w:spacing w:before="0" w:after="120" w:line="259" w:lineRule="auto"/>
              <w:jc w:val="left"/>
              <w:textAlignment w:val="auto"/>
              <w:rPr>
                <w:sz w:val="20"/>
                <w:szCs w:val="20"/>
                <w:lang w:eastAsia="zh-CN"/>
              </w:rPr>
            </w:pPr>
            <w:r w:rsidRPr="0063038D">
              <w:rPr>
                <w:sz w:val="20"/>
                <w:szCs w:val="20"/>
              </w:rPr>
              <w:t>Further discuss definition of new FRC required for 480 kHz and 960 kHz SCS</w:t>
            </w:r>
            <w:r w:rsidRPr="0063038D">
              <w:rPr>
                <w:sz w:val="20"/>
                <w:szCs w:val="20"/>
                <w:lang w:val="en-US" w:eastAsia="zh-CN"/>
              </w:rPr>
              <w:t xml:space="preserve"> for </w:t>
            </w:r>
            <w:r w:rsidRPr="0063038D">
              <w:rPr>
                <w:sz w:val="20"/>
                <w:szCs w:val="20"/>
              </w:rPr>
              <w:t>reference sensitivity</w:t>
            </w:r>
            <w:r w:rsidRPr="0063038D">
              <w:rPr>
                <w:sz w:val="20"/>
                <w:szCs w:val="20"/>
                <w:lang w:val="en-US" w:eastAsia="zh-CN"/>
              </w:rPr>
              <w:t xml:space="preserve"> and ICS requirement</w:t>
            </w:r>
            <w:r w:rsidRPr="0063038D">
              <w:rPr>
                <w:sz w:val="20"/>
                <w:szCs w:val="20"/>
              </w:rPr>
              <w:t>.</w:t>
            </w:r>
          </w:p>
        </w:tc>
      </w:tr>
    </w:tbl>
    <w:p w:rsidR="00896B4C" w:rsidRDefault="0041352A">
      <w:pPr>
        <w:jc w:val="both"/>
        <w:rPr>
          <w:lang w:val="en-US" w:eastAsia="zh-CN"/>
        </w:rPr>
      </w:pPr>
      <w:r>
        <w:rPr>
          <w:rFonts w:hint="eastAsia"/>
          <w:lang w:val="en-US" w:eastAsia="zh-CN"/>
        </w:rPr>
        <w:t>B</w:t>
      </w:r>
      <w:r w:rsidR="00F54010">
        <w:rPr>
          <w:rFonts w:hint="eastAsia"/>
          <w:lang w:val="en-US" w:eastAsia="zh-CN"/>
        </w:rPr>
        <w:t xml:space="preserve">ecause the FRC is </w:t>
      </w:r>
      <w:r>
        <w:rPr>
          <w:rFonts w:hint="eastAsia"/>
          <w:lang w:val="en-US" w:eastAsia="zh-CN"/>
        </w:rPr>
        <w:t>only</w:t>
      </w:r>
      <w:r w:rsidR="00F54010">
        <w:rPr>
          <w:rFonts w:hint="eastAsia"/>
          <w:lang w:val="en-US" w:eastAsia="zh-CN"/>
        </w:rPr>
        <w:t xml:space="preserve"> related to </w:t>
      </w:r>
      <w:r>
        <w:rPr>
          <w:rFonts w:hint="eastAsia"/>
          <w:lang w:val="en-US" w:eastAsia="zh-CN"/>
        </w:rPr>
        <w:t>SCS and bandwidth instead of frequency</w:t>
      </w:r>
      <w:r w:rsidR="00F54010">
        <w:rPr>
          <w:rFonts w:hint="eastAsia"/>
          <w:lang w:val="en-US" w:eastAsia="zh-CN"/>
        </w:rPr>
        <w:t>, so t</w:t>
      </w:r>
      <w:r w:rsidR="00780D43" w:rsidRPr="0063038D">
        <w:rPr>
          <w:lang w:val="en-US" w:eastAsia="zh-CN"/>
        </w:rPr>
        <w:t xml:space="preserve">he existing </w:t>
      </w:r>
      <w:r w:rsidR="007D5438" w:rsidRPr="0063038D">
        <w:rPr>
          <w:lang w:val="en-US" w:eastAsia="zh-CN"/>
        </w:rPr>
        <w:t>G-FR2-A1-2</w:t>
      </w:r>
      <w:r w:rsidR="00343ECB" w:rsidRPr="0063038D">
        <w:rPr>
          <w:lang w:val="en-US" w:eastAsia="zh-CN"/>
        </w:rPr>
        <w:t xml:space="preserve"> can be </w:t>
      </w:r>
      <w:r w:rsidR="00C405DA">
        <w:rPr>
          <w:rFonts w:hint="eastAsia"/>
          <w:lang w:val="en-US" w:eastAsia="zh-CN"/>
        </w:rPr>
        <w:t>re-</w:t>
      </w:r>
      <w:r w:rsidR="00343ECB" w:rsidRPr="0063038D">
        <w:rPr>
          <w:lang w:val="en-US" w:eastAsia="zh-CN"/>
        </w:rPr>
        <w:t xml:space="preserve">used </w:t>
      </w:r>
      <w:r w:rsidR="00AA5329" w:rsidRPr="0063038D">
        <w:rPr>
          <w:lang w:val="en-US" w:eastAsia="zh-CN"/>
        </w:rPr>
        <w:t xml:space="preserve">for </w:t>
      </w:r>
      <w:proofErr w:type="gramStart"/>
      <w:r w:rsidR="00AA5329" w:rsidRPr="0063038D">
        <w:rPr>
          <w:lang w:val="en-US" w:eastAsia="zh-CN"/>
        </w:rPr>
        <w:t>100MHz/120kHz</w:t>
      </w:r>
      <w:proofErr w:type="gramEnd"/>
      <w:r w:rsidR="00AA5329" w:rsidRPr="0063038D">
        <w:rPr>
          <w:lang w:val="en-US" w:eastAsia="zh-CN"/>
        </w:rPr>
        <w:t xml:space="preserve"> </w:t>
      </w:r>
      <w:r w:rsidR="00343ECB" w:rsidRPr="0063038D">
        <w:rPr>
          <w:lang w:val="en-US" w:eastAsia="zh-CN"/>
        </w:rPr>
        <w:t>for ICS</w:t>
      </w:r>
      <w:r>
        <w:rPr>
          <w:rFonts w:hint="eastAsia"/>
          <w:lang w:val="en-US" w:eastAsia="zh-CN"/>
        </w:rPr>
        <w:t xml:space="preserve"> for 52.6GHz</w:t>
      </w:r>
      <w:r w:rsidR="00343ECB" w:rsidRPr="0063038D">
        <w:rPr>
          <w:lang w:val="en-US" w:eastAsia="zh-CN"/>
        </w:rPr>
        <w:t xml:space="preserve">. </w:t>
      </w:r>
    </w:p>
    <w:p w:rsidR="00896B4C" w:rsidRPr="006A7ED8" w:rsidRDefault="00C405DA">
      <w:pPr>
        <w:jc w:val="both"/>
        <w:rPr>
          <w:b/>
          <w:lang w:val="en-US" w:eastAsia="zh-CN"/>
        </w:rPr>
      </w:pPr>
      <w:r w:rsidRPr="006A7ED8">
        <w:rPr>
          <w:rFonts w:hint="eastAsia"/>
          <w:b/>
          <w:lang w:val="en-US" w:eastAsia="zh-CN"/>
        </w:rPr>
        <w:t>Proposal 1</w:t>
      </w:r>
      <w:r w:rsidRPr="006A7ED8">
        <w:rPr>
          <w:rFonts w:hint="eastAsia"/>
          <w:b/>
          <w:lang w:val="en-US" w:eastAsia="zh-CN"/>
        </w:rPr>
        <w:t>：</w:t>
      </w:r>
      <w:r w:rsidRPr="006A7ED8">
        <w:rPr>
          <w:rFonts w:hint="eastAsia"/>
          <w:b/>
          <w:lang w:val="en-US" w:eastAsia="zh-CN"/>
        </w:rPr>
        <w:t>Existing G-FR2-A1-2 can be re-used</w:t>
      </w:r>
      <w:r w:rsidRPr="006A7ED8">
        <w:rPr>
          <w:b/>
          <w:lang w:val="en-US" w:eastAsia="zh-CN"/>
        </w:rPr>
        <w:t xml:space="preserve"> for </w:t>
      </w:r>
      <w:proofErr w:type="gramStart"/>
      <w:r w:rsidRPr="006A7ED8">
        <w:rPr>
          <w:b/>
          <w:lang w:val="en-US" w:eastAsia="zh-CN"/>
        </w:rPr>
        <w:t>100MHz/120kHz</w:t>
      </w:r>
      <w:proofErr w:type="gramEnd"/>
      <w:r w:rsidRPr="006A7ED8">
        <w:rPr>
          <w:b/>
          <w:lang w:val="en-US" w:eastAsia="zh-CN"/>
        </w:rPr>
        <w:t xml:space="preserve"> for ICS</w:t>
      </w:r>
      <w:r w:rsidRPr="006A7ED8">
        <w:rPr>
          <w:rFonts w:hint="eastAsia"/>
          <w:b/>
          <w:lang w:val="en-US" w:eastAsia="zh-CN"/>
        </w:rPr>
        <w:t xml:space="preserve"> for 52.6</w:t>
      </w:r>
      <w:r w:rsidR="0049787E">
        <w:rPr>
          <w:rFonts w:hint="eastAsia"/>
          <w:b/>
          <w:lang w:val="en-US" w:eastAsia="zh-CN"/>
        </w:rPr>
        <w:t>-71</w:t>
      </w:r>
      <w:r w:rsidRPr="006A7ED8">
        <w:rPr>
          <w:rFonts w:hint="eastAsia"/>
          <w:b/>
          <w:lang w:val="en-US" w:eastAsia="zh-CN"/>
        </w:rPr>
        <w:t>GHz.</w:t>
      </w:r>
    </w:p>
    <w:p w:rsidR="00780D43" w:rsidRPr="0063038D" w:rsidRDefault="00343ECB">
      <w:pPr>
        <w:jc w:val="both"/>
        <w:rPr>
          <w:lang w:val="en-US" w:eastAsia="zh-CN"/>
        </w:rPr>
      </w:pPr>
      <w:r w:rsidRPr="0063038D">
        <w:rPr>
          <w:lang w:val="en-US" w:eastAsia="zh-CN"/>
        </w:rPr>
        <w:t xml:space="preserve">There is need to define </w:t>
      </w:r>
      <w:r w:rsidR="00AA5329" w:rsidRPr="0063038D">
        <w:rPr>
          <w:lang w:val="en-US" w:eastAsia="zh-CN"/>
        </w:rPr>
        <w:t xml:space="preserve">G-FR2-A1-6 and G-FR2-A1-7 for sensitivity for </w:t>
      </w:r>
      <w:proofErr w:type="gramStart"/>
      <w:r w:rsidR="00AA5329" w:rsidRPr="0063038D">
        <w:rPr>
          <w:lang w:val="en-US" w:eastAsia="zh-CN"/>
        </w:rPr>
        <w:t>400MHz/480kHz</w:t>
      </w:r>
      <w:proofErr w:type="gramEnd"/>
      <w:r w:rsidR="00AA5329" w:rsidRPr="0063038D">
        <w:rPr>
          <w:lang w:val="en-US" w:eastAsia="zh-CN"/>
        </w:rPr>
        <w:t xml:space="preserve"> and 400MHz/960kHz</w:t>
      </w:r>
      <w:r w:rsidR="00736E80" w:rsidRPr="0063038D">
        <w:rPr>
          <w:lang w:val="en-US" w:eastAsia="zh-CN"/>
        </w:rPr>
        <w:t xml:space="preserve"> respectively. And there is also need to define G-FR2-A1-8 and G-FR2-A1-9 for </w:t>
      </w:r>
      <w:r w:rsidR="00835C26" w:rsidRPr="0063038D">
        <w:rPr>
          <w:lang w:val="en-US" w:eastAsia="zh-CN"/>
        </w:rPr>
        <w:t>ICS</w:t>
      </w:r>
      <w:r w:rsidR="00736E80" w:rsidRPr="0063038D">
        <w:rPr>
          <w:lang w:val="en-US" w:eastAsia="zh-CN"/>
        </w:rPr>
        <w:t xml:space="preserve"> for </w:t>
      </w:r>
      <w:proofErr w:type="gramStart"/>
      <w:r w:rsidR="00736E80" w:rsidRPr="0063038D">
        <w:rPr>
          <w:lang w:val="en-US" w:eastAsia="zh-CN"/>
        </w:rPr>
        <w:t>400MHz/480kHz</w:t>
      </w:r>
      <w:proofErr w:type="gramEnd"/>
      <w:r w:rsidR="00736E80" w:rsidRPr="0063038D">
        <w:rPr>
          <w:lang w:val="en-US" w:eastAsia="zh-CN"/>
        </w:rPr>
        <w:t xml:space="preserve"> and 400MHz/960kHz respectively.</w:t>
      </w:r>
      <w:r w:rsidR="007E5158" w:rsidRPr="0063038D">
        <w:rPr>
          <w:lang w:val="en-US" w:eastAsia="zh-CN"/>
        </w:rPr>
        <w:t xml:space="preserve"> </w:t>
      </w:r>
      <w:r w:rsidR="00763577" w:rsidRPr="0063038D">
        <w:rPr>
          <w:lang w:val="en-US" w:eastAsia="zh-CN"/>
        </w:rPr>
        <w:t xml:space="preserve"> The TBS</w:t>
      </w:r>
      <w:r w:rsidR="008470E1" w:rsidRPr="0063038D">
        <w:rPr>
          <w:lang w:val="en-US" w:eastAsia="zh-CN"/>
        </w:rPr>
        <w:t xml:space="preserve"> (bits)</w:t>
      </w:r>
      <w:r w:rsidR="00763577" w:rsidRPr="0063038D">
        <w:rPr>
          <w:lang w:val="en-US" w:eastAsia="zh-CN"/>
        </w:rPr>
        <w:t xml:space="preserve"> for new FRCs</w:t>
      </w:r>
      <w:r w:rsidR="00E855A3">
        <w:rPr>
          <w:rFonts w:hint="eastAsia"/>
          <w:lang w:val="en-US" w:eastAsia="zh-CN"/>
        </w:rPr>
        <w:t xml:space="preserve"> with 95% </w:t>
      </w:r>
      <w:r w:rsidR="00251D93">
        <w:rPr>
          <w:rFonts w:hint="eastAsia"/>
          <w:lang w:val="en-US" w:eastAsia="zh-CN"/>
        </w:rPr>
        <w:t>SU</w:t>
      </w:r>
      <w:r w:rsidR="00763577" w:rsidRPr="0063038D">
        <w:rPr>
          <w:lang w:val="en-US" w:eastAsia="zh-CN"/>
        </w:rPr>
        <w:t xml:space="preserve"> are shown in the following </w:t>
      </w:r>
      <w:r w:rsidR="00E6307C" w:rsidRPr="0063038D">
        <w:rPr>
          <w:lang w:val="en-US" w:eastAsia="zh-CN"/>
        </w:rPr>
        <w:t>Table 2-1</w:t>
      </w:r>
      <w:r w:rsidR="0004763E">
        <w:rPr>
          <w:rFonts w:hint="eastAsia"/>
          <w:lang w:val="en-US" w:eastAsia="zh-CN"/>
        </w:rPr>
        <w:t xml:space="preserve"> with assumed RB number.</w:t>
      </w:r>
      <w:r w:rsidR="004A3B84">
        <w:rPr>
          <w:rFonts w:hint="eastAsia"/>
          <w:lang w:val="en-US" w:eastAsia="zh-CN"/>
        </w:rPr>
        <w:t xml:space="preserve"> </w:t>
      </w:r>
      <w:r w:rsidR="0004763E">
        <w:rPr>
          <w:rFonts w:hint="eastAsia"/>
          <w:lang w:val="en-US" w:eastAsia="zh-CN"/>
        </w:rPr>
        <w:t>T</w:t>
      </w:r>
      <w:r w:rsidR="00E6307C" w:rsidRPr="0063038D">
        <w:rPr>
          <w:lang w:val="en-US" w:eastAsia="zh-CN"/>
        </w:rPr>
        <w:t>he TBS</w:t>
      </w:r>
      <w:r w:rsidR="008470E1" w:rsidRPr="0063038D">
        <w:rPr>
          <w:lang w:val="en-US" w:eastAsia="zh-CN"/>
        </w:rPr>
        <w:t xml:space="preserve"> (bits)</w:t>
      </w:r>
      <w:r w:rsidR="00E6307C" w:rsidRPr="0063038D">
        <w:rPr>
          <w:lang w:val="en-US" w:eastAsia="zh-CN"/>
        </w:rPr>
        <w:t xml:space="preserve"> can be further disc</w:t>
      </w:r>
      <w:r w:rsidR="008470E1" w:rsidRPr="0063038D">
        <w:rPr>
          <w:lang w:val="en-US" w:eastAsia="zh-CN"/>
        </w:rPr>
        <w:t>ussed</w:t>
      </w:r>
      <w:r w:rsidR="0061604F" w:rsidRPr="0063038D">
        <w:rPr>
          <w:lang w:val="en-US" w:eastAsia="zh-CN"/>
        </w:rPr>
        <w:t xml:space="preserve"> </w:t>
      </w:r>
      <w:r w:rsidR="0004763E">
        <w:rPr>
          <w:rFonts w:hint="eastAsia"/>
          <w:lang w:val="en-US" w:eastAsia="zh-CN"/>
        </w:rPr>
        <w:t>when</w:t>
      </w:r>
      <w:r w:rsidR="0061604F" w:rsidRPr="0063038D">
        <w:rPr>
          <w:lang w:val="en-US" w:eastAsia="zh-CN"/>
        </w:rPr>
        <w:t xml:space="preserve"> the N</w:t>
      </w:r>
      <w:r w:rsidR="004C17EA" w:rsidRPr="0063038D">
        <w:rPr>
          <w:vertAlign w:val="subscript"/>
          <w:lang w:val="en-US" w:eastAsia="zh-CN"/>
        </w:rPr>
        <w:t>RB</w:t>
      </w:r>
      <w:r w:rsidR="0061604F" w:rsidRPr="0063038D">
        <w:rPr>
          <w:lang w:val="en-US" w:eastAsia="zh-CN"/>
        </w:rPr>
        <w:t xml:space="preserve"> for 400MHz/480kHz and 400MHz/960kHz </w:t>
      </w:r>
      <w:r w:rsidR="004C17EA" w:rsidRPr="0063038D">
        <w:rPr>
          <w:lang w:val="en-US" w:eastAsia="zh-CN"/>
        </w:rPr>
        <w:t>is</w:t>
      </w:r>
      <w:r w:rsidR="0061604F" w:rsidRPr="0063038D">
        <w:rPr>
          <w:lang w:val="en-US" w:eastAsia="zh-CN"/>
        </w:rPr>
        <w:t xml:space="preserve"> </w:t>
      </w:r>
      <w:r w:rsidR="0004763E">
        <w:rPr>
          <w:rFonts w:hint="eastAsia"/>
          <w:lang w:val="en-US" w:eastAsia="zh-CN"/>
        </w:rPr>
        <w:t xml:space="preserve">finally </w:t>
      </w:r>
      <w:r w:rsidR="0061604F" w:rsidRPr="0063038D">
        <w:rPr>
          <w:lang w:val="en-US" w:eastAsia="zh-CN"/>
        </w:rPr>
        <w:t>decided.</w:t>
      </w:r>
    </w:p>
    <w:p w:rsidR="00763577" w:rsidRPr="0063038D" w:rsidRDefault="00763577">
      <w:pPr>
        <w:jc w:val="both"/>
        <w:rPr>
          <w:lang w:val="en-US" w:eastAsia="zh-CN"/>
        </w:rPr>
      </w:pPr>
      <w:r w:rsidRPr="0063038D">
        <w:rPr>
          <w:lang w:val="en-US" w:eastAsia="zh-CN"/>
        </w:rPr>
        <w:t xml:space="preserve">                                          Table 2-1</w:t>
      </w:r>
      <w:r w:rsidR="00251D93">
        <w:rPr>
          <w:rFonts w:hint="eastAsia"/>
          <w:lang w:val="en-US" w:eastAsia="zh-CN"/>
        </w:rPr>
        <w:t>:</w:t>
      </w:r>
      <w:r w:rsidRPr="0063038D">
        <w:rPr>
          <w:lang w:val="en-US" w:eastAsia="zh-CN"/>
        </w:rPr>
        <w:t xml:space="preserve"> TBS for new FRCs for 52.6-71GHz</w:t>
      </w:r>
    </w:p>
    <w:tbl>
      <w:tblPr>
        <w:tblW w:w="5400" w:type="dxa"/>
        <w:jc w:val="center"/>
        <w:tblInd w:w="93" w:type="dxa"/>
        <w:tblLook w:val="04A0" w:firstRow="1" w:lastRow="0" w:firstColumn="1" w:lastColumn="0" w:noHBand="0" w:noVBand="1"/>
      </w:tblPr>
      <w:tblGrid>
        <w:gridCol w:w="1520"/>
        <w:gridCol w:w="1600"/>
        <w:gridCol w:w="1039"/>
        <w:gridCol w:w="1320"/>
      </w:tblGrid>
      <w:tr w:rsidR="00763577" w:rsidRPr="0063038D" w:rsidTr="00D24C67">
        <w:trPr>
          <w:trHeight w:val="280"/>
          <w:jc w:val="center"/>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3577" w:rsidRPr="0063038D" w:rsidRDefault="00763577" w:rsidP="00763577">
            <w:pPr>
              <w:spacing w:after="0"/>
              <w:rPr>
                <w:color w:val="000000"/>
                <w:lang w:val="en-US" w:eastAsia="zh-CN"/>
              </w:rPr>
            </w:pPr>
            <w:r w:rsidRPr="0063038D">
              <w:rPr>
                <w:color w:val="000000"/>
                <w:lang w:val="en-US" w:eastAsia="zh-CN"/>
              </w:rPr>
              <w:t>FRC</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763577" w:rsidRPr="0063038D" w:rsidRDefault="00763577" w:rsidP="00763577">
            <w:pPr>
              <w:spacing w:after="0"/>
              <w:rPr>
                <w:color w:val="000000"/>
                <w:lang w:val="en-US" w:eastAsia="zh-CN"/>
              </w:rPr>
            </w:pPr>
            <w:r w:rsidRPr="0063038D">
              <w:rPr>
                <w:color w:val="000000"/>
                <w:lang w:val="en-US" w:eastAsia="zh-CN"/>
              </w:rPr>
              <w:t>CBW(MHz)</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763577" w:rsidRPr="0063038D" w:rsidRDefault="00763577" w:rsidP="00763577">
            <w:pPr>
              <w:spacing w:after="0"/>
              <w:rPr>
                <w:color w:val="000000"/>
                <w:lang w:val="en-US" w:eastAsia="zh-CN"/>
              </w:rPr>
            </w:pPr>
            <w:r w:rsidRPr="0063038D">
              <w:rPr>
                <w:color w:val="000000"/>
                <w:lang w:val="en-US" w:eastAsia="zh-CN"/>
              </w:rPr>
              <w:t>SCS(kHz)</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rsidR="00763577" w:rsidRPr="0063038D" w:rsidRDefault="00763577" w:rsidP="00763577">
            <w:pPr>
              <w:spacing w:after="0"/>
              <w:rPr>
                <w:color w:val="000000"/>
                <w:lang w:val="en-US" w:eastAsia="zh-CN"/>
              </w:rPr>
            </w:pPr>
            <w:r w:rsidRPr="0063038D">
              <w:rPr>
                <w:color w:val="000000"/>
                <w:lang w:val="en-US" w:eastAsia="zh-CN"/>
              </w:rPr>
              <w:t>TBS(bits)</w:t>
            </w:r>
          </w:p>
        </w:tc>
      </w:tr>
      <w:tr w:rsidR="00763577" w:rsidRPr="0063038D" w:rsidTr="00D24C67">
        <w:trPr>
          <w:trHeight w:val="280"/>
          <w:jc w:val="center"/>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rsidR="00763577" w:rsidRPr="0063038D" w:rsidRDefault="00763577" w:rsidP="00763577">
            <w:pPr>
              <w:spacing w:after="0"/>
              <w:rPr>
                <w:color w:val="000000"/>
                <w:lang w:val="en-US" w:eastAsia="zh-CN"/>
              </w:rPr>
            </w:pPr>
            <w:r w:rsidRPr="0063038D">
              <w:rPr>
                <w:color w:val="000000"/>
                <w:lang w:val="en-US" w:eastAsia="zh-CN"/>
              </w:rPr>
              <w:t>G-FR2-A1-6</w:t>
            </w:r>
          </w:p>
        </w:tc>
        <w:tc>
          <w:tcPr>
            <w:tcW w:w="1600" w:type="dxa"/>
            <w:tcBorders>
              <w:top w:val="nil"/>
              <w:left w:val="nil"/>
              <w:bottom w:val="single" w:sz="4" w:space="0" w:color="auto"/>
              <w:right w:val="single" w:sz="4" w:space="0" w:color="auto"/>
            </w:tcBorders>
            <w:shd w:val="clear" w:color="auto" w:fill="auto"/>
            <w:noWrap/>
            <w:vAlign w:val="center"/>
            <w:hideMark/>
          </w:tcPr>
          <w:p w:rsidR="00763577" w:rsidRPr="0063038D" w:rsidRDefault="00763577" w:rsidP="00763577">
            <w:pPr>
              <w:spacing w:after="0"/>
              <w:rPr>
                <w:color w:val="000000"/>
                <w:lang w:val="en-US" w:eastAsia="zh-CN"/>
              </w:rPr>
            </w:pPr>
            <w:r w:rsidRPr="0063038D">
              <w:rPr>
                <w:color w:val="000000"/>
                <w:lang w:val="en-US" w:eastAsia="zh-CN"/>
              </w:rPr>
              <w:t>400([66PRBs])</w:t>
            </w:r>
          </w:p>
        </w:tc>
        <w:tc>
          <w:tcPr>
            <w:tcW w:w="960" w:type="dxa"/>
            <w:tcBorders>
              <w:top w:val="nil"/>
              <w:left w:val="nil"/>
              <w:bottom w:val="single" w:sz="4" w:space="0" w:color="auto"/>
              <w:right w:val="single" w:sz="4" w:space="0" w:color="auto"/>
            </w:tcBorders>
            <w:shd w:val="clear" w:color="auto" w:fill="auto"/>
            <w:noWrap/>
            <w:vAlign w:val="center"/>
            <w:hideMark/>
          </w:tcPr>
          <w:p w:rsidR="00763577" w:rsidRPr="0063038D" w:rsidRDefault="00763577" w:rsidP="00763577">
            <w:pPr>
              <w:spacing w:after="0"/>
              <w:jc w:val="right"/>
              <w:rPr>
                <w:color w:val="000000"/>
                <w:lang w:val="en-US" w:eastAsia="zh-CN"/>
              </w:rPr>
            </w:pPr>
            <w:r w:rsidRPr="0063038D">
              <w:rPr>
                <w:color w:val="000000"/>
                <w:lang w:val="en-US" w:eastAsia="zh-CN"/>
              </w:rPr>
              <w:t>480</w:t>
            </w:r>
          </w:p>
        </w:tc>
        <w:tc>
          <w:tcPr>
            <w:tcW w:w="1320" w:type="dxa"/>
            <w:tcBorders>
              <w:top w:val="nil"/>
              <w:left w:val="nil"/>
              <w:bottom w:val="single" w:sz="4" w:space="0" w:color="auto"/>
              <w:right w:val="single" w:sz="4" w:space="0" w:color="auto"/>
            </w:tcBorders>
            <w:shd w:val="clear" w:color="auto" w:fill="auto"/>
            <w:noWrap/>
            <w:vAlign w:val="center"/>
            <w:hideMark/>
          </w:tcPr>
          <w:p w:rsidR="00763577" w:rsidRPr="0063038D" w:rsidRDefault="00763577" w:rsidP="00763577">
            <w:pPr>
              <w:spacing w:after="0"/>
              <w:rPr>
                <w:color w:val="000000"/>
                <w:lang w:val="en-US" w:eastAsia="zh-CN"/>
              </w:rPr>
            </w:pPr>
            <w:r w:rsidRPr="0063038D">
              <w:rPr>
                <w:color w:val="000000"/>
                <w:lang w:val="en-US" w:eastAsia="zh-CN"/>
              </w:rPr>
              <w:t>[5632]</w:t>
            </w:r>
          </w:p>
        </w:tc>
      </w:tr>
      <w:tr w:rsidR="00763577" w:rsidRPr="0063038D" w:rsidTr="00D24C67">
        <w:trPr>
          <w:trHeight w:val="280"/>
          <w:jc w:val="center"/>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rsidR="00763577" w:rsidRPr="0063038D" w:rsidRDefault="00763577" w:rsidP="00763577">
            <w:pPr>
              <w:spacing w:after="0"/>
              <w:rPr>
                <w:color w:val="000000"/>
                <w:lang w:val="en-US" w:eastAsia="zh-CN"/>
              </w:rPr>
            </w:pPr>
            <w:r w:rsidRPr="0063038D">
              <w:rPr>
                <w:color w:val="000000"/>
                <w:lang w:val="en-US" w:eastAsia="zh-CN"/>
              </w:rPr>
              <w:t>G-FR2-A1-7</w:t>
            </w:r>
          </w:p>
        </w:tc>
        <w:tc>
          <w:tcPr>
            <w:tcW w:w="1600" w:type="dxa"/>
            <w:tcBorders>
              <w:top w:val="nil"/>
              <w:left w:val="nil"/>
              <w:bottom w:val="single" w:sz="4" w:space="0" w:color="auto"/>
              <w:right w:val="single" w:sz="4" w:space="0" w:color="auto"/>
            </w:tcBorders>
            <w:shd w:val="clear" w:color="auto" w:fill="auto"/>
            <w:noWrap/>
            <w:vAlign w:val="center"/>
            <w:hideMark/>
          </w:tcPr>
          <w:p w:rsidR="00763577" w:rsidRPr="0063038D" w:rsidRDefault="00763577" w:rsidP="00763577">
            <w:pPr>
              <w:spacing w:after="0"/>
              <w:rPr>
                <w:color w:val="000000"/>
                <w:lang w:val="en-US" w:eastAsia="zh-CN"/>
              </w:rPr>
            </w:pPr>
            <w:r w:rsidRPr="0063038D">
              <w:rPr>
                <w:color w:val="000000"/>
                <w:lang w:val="en-US" w:eastAsia="zh-CN"/>
              </w:rPr>
              <w:t>400([32PRBs])</w:t>
            </w:r>
          </w:p>
        </w:tc>
        <w:tc>
          <w:tcPr>
            <w:tcW w:w="960" w:type="dxa"/>
            <w:tcBorders>
              <w:top w:val="nil"/>
              <w:left w:val="nil"/>
              <w:bottom w:val="single" w:sz="4" w:space="0" w:color="auto"/>
              <w:right w:val="single" w:sz="4" w:space="0" w:color="auto"/>
            </w:tcBorders>
            <w:shd w:val="clear" w:color="auto" w:fill="auto"/>
            <w:noWrap/>
            <w:vAlign w:val="center"/>
            <w:hideMark/>
          </w:tcPr>
          <w:p w:rsidR="00763577" w:rsidRPr="0063038D" w:rsidRDefault="00763577" w:rsidP="00763577">
            <w:pPr>
              <w:spacing w:after="0"/>
              <w:jc w:val="right"/>
              <w:rPr>
                <w:color w:val="000000"/>
                <w:lang w:val="en-US" w:eastAsia="zh-CN"/>
              </w:rPr>
            </w:pPr>
            <w:r w:rsidRPr="0063038D">
              <w:rPr>
                <w:color w:val="000000"/>
                <w:lang w:val="en-US" w:eastAsia="zh-CN"/>
              </w:rPr>
              <w:t>960</w:t>
            </w:r>
          </w:p>
        </w:tc>
        <w:tc>
          <w:tcPr>
            <w:tcW w:w="1320" w:type="dxa"/>
            <w:tcBorders>
              <w:top w:val="nil"/>
              <w:left w:val="nil"/>
              <w:bottom w:val="single" w:sz="4" w:space="0" w:color="auto"/>
              <w:right w:val="single" w:sz="4" w:space="0" w:color="auto"/>
            </w:tcBorders>
            <w:shd w:val="clear" w:color="auto" w:fill="auto"/>
            <w:noWrap/>
            <w:vAlign w:val="center"/>
            <w:hideMark/>
          </w:tcPr>
          <w:p w:rsidR="00763577" w:rsidRPr="0063038D" w:rsidRDefault="00763577" w:rsidP="00763577">
            <w:pPr>
              <w:spacing w:after="0"/>
              <w:rPr>
                <w:color w:val="000000"/>
                <w:lang w:val="en-US" w:eastAsia="zh-CN"/>
              </w:rPr>
            </w:pPr>
            <w:r w:rsidRPr="0063038D">
              <w:rPr>
                <w:color w:val="000000"/>
                <w:lang w:val="en-US" w:eastAsia="zh-CN"/>
              </w:rPr>
              <w:t>[2792]</w:t>
            </w:r>
          </w:p>
        </w:tc>
      </w:tr>
      <w:tr w:rsidR="00763577" w:rsidRPr="0063038D" w:rsidTr="00D24C67">
        <w:trPr>
          <w:trHeight w:val="280"/>
          <w:jc w:val="center"/>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rsidR="00763577" w:rsidRPr="0063038D" w:rsidRDefault="00763577" w:rsidP="00763577">
            <w:pPr>
              <w:spacing w:after="0"/>
              <w:rPr>
                <w:color w:val="000000"/>
                <w:lang w:val="en-US" w:eastAsia="zh-CN"/>
              </w:rPr>
            </w:pPr>
            <w:r w:rsidRPr="0063038D">
              <w:rPr>
                <w:color w:val="000000"/>
                <w:lang w:val="en-US" w:eastAsia="zh-CN"/>
              </w:rPr>
              <w:t>G-FR2-A1-8</w:t>
            </w:r>
          </w:p>
        </w:tc>
        <w:tc>
          <w:tcPr>
            <w:tcW w:w="1600" w:type="dxa"/>
            <w:tcBorders>
              <w:top w:val="nil"/>
              <w:left w:val="nil"/>
              <w:bottom w:val="single" w:sz="4" w:space="0" w:color="auto"/>
              <w:right w:val="single" w:sz="4" w:space="0" w:color="auto"/>
            </w:tcBorders>
            <w:shd w:val="clear" w:color="auto" w:fill="auto"/>
            <w:noWrap/>
            <w:vAlign w:val="center"/>
            <w:hideMark/>
          </w:tcPr>
          <w:p w:rsidR="00763577" w:rsidRPr="0063038D" w:rsidRDefault="00763577" w:rsidP="000D4ABB">
            <w:pPr>
              <w:spacing w:after="0"/>
              <w:rPr>
                <w:color w:val="000000"/>
                <w:lang w:val="en-US" w:eastAsia="zh-CN"/>
              </w:rPr>
            </w:pPr>
            <w:r w:rsidRPr="0063038D">
              <w:rPr>
                <w:color w:val="000000"/>
                <w:lang w:val="en-US" w:eastAsia="zh-CN"/>
              </w:rPr>
              <w:t>[</w:t>
            </w:r>
            <w:r w:rsidR="000D4ABB" w:rsidRPr="0063038D">
              <w:rPr>
                <w:color w:val="000000"/>
                <w:lang w:val="en-US" w:eastAsia="zh-CN"/>
              </w:rPr>
              <w:t>33PRB</w:t>
            </w:r>
            <w:r w:rsidR="000D4ABB">
              <w:rPr>
                <w:rFonts w:hint="eastAsia"/>
                <w:color w:val="000000"/>
                <w:lang w:val="en-US" w:eastAsia="zh-CN"/>
              </w:rPr>
              <w:t>s</w:t>
            </w:r>
            <w:r w:rsidRPr="0063038D">
              <w:rPr>
                <w:color w:val="000000"/>
                <w:lang w:val="en-US" w:eastAsia="zh-CN"/>
              </w:rPr>
              <w:t>]</w:t>
            </w:r>
          </w:p>
        </w:tc>
        <w:tc>
          <w:tcPr>
            <w:tcW w:w="960" w:type="dxa"/>
            <w:tcBorders>
              <w:top w:val="nil"/>
              <w:left w:val="nil"/>
              <w:bottom w:val="single" w:sz="4" w:space="0" w:color="auto"/>
              <w:right w:val="single" w:sz="4" w:space="0" w:color="auto"/>
            </w:tcBorders>
            <w:shd w:val="clear" w:color="auto" w:fill="auto"/>
            <w:noWrap/>
            <w:vAlign w:val="center"/>
            <w:hideMark/>
          </w:tcPr>
          <w:p w:rsidR="00763577" w:rsidRPr="0063038D" w:rsidRDefault="00763577" w:rsidP="00763577">
            <w:pPr>
              <w:spacing w:after="0"/>
              <w:jc w:val="right"/>
              <w:rPr>
                <w:color w:val="000000"/>
                <w:lang w:val="en-US" w:eastAsia="zh-CN"/>
              </w:rPr>
            </w:pPr>
            <w:r w:rsidRPr="0063038D">
              <w:rPr>
                <w:color w:val="000000"/>
                <w:lang w:val="en-US" w:eastAsia="zh-CN"/>
              </w:rPr>
              <w:t>480</w:t>
            </w:r>
          </w:p>
        </w:tc>
        <w:tc>
          <w:tcPr>
            <w:tcW w:w="1320" w:type="dxa"/>
            <w:tcBorders>
              <w:top w:val="nil"/>
              <w:left w:val="nil"/>
              <w:bottom w:val="single" w:sz="4" w:space="0" w:color="auto"/>
              <w:right w:val="single" w:sz="4" w:space="0" w:color="auto"/>
            </w:tcBorders>
            <w:shd w:val="clear" w:color="auto" w:fill="auto"/>
            <w:noWrap/>
            <w:vAlign w:val="center"/>
            <w:hideMark/>
          </w:tcPr>
          <w:p w:rsidR="00763577" w:rsidRPr="0063038D" w:rsidRDefault="00763577" w:rsidP="00763577">
            <w:pPr>
              <w:spacing w:after="0"/>
              <w:rPr>
                <w:color w:val="000000"/>
                <w:lang w:val="en-US" w:eastAsia="zh-CN"/>
              </w:rPr>
            </w:pPr>
            <w:r w:rsidRPr="0063038D">
              <w:rPr>
                <w:color w:val="000000"/>
                <w:lang w:val="en-US" w:eastAsia="zh-CN"/>
              </w:rPr>
              <w:t>[2856]</w:t>
            </w:r>
          </w:p>
        </w:tc>
      </w:tr>
      <w:tr w:rsidR="00763577" w:rsidRPr="0063038D" w:rsidTr="00D24C67">
        <w:trPr>
          <w:trHeight w:val="280"/>
          <w:jc w:val="center"/>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rsidR="00763577" w:rsidRPr="0063038D" w:rsidRDefault="00763577" w:rsidP="00763577">
            <w:pPr>
              <w:spacing w:after="0"/>
              <w:rPr>
                <w:color w:val="000000"/>
                <w:lang w:val="en-US" w:eastAsia="zh-CN"/>
              </w:rPr>
            </w:pPr>
            <w:r w:rsidRPr="0063038D">
              <w:rPr>
                <w:color w:val="000000"/>
                <w:lang w:val="en-US" w:eastAsia="zh-CN"/>
              </w:rPr>
              <w:t>G-FR1-A1-9</w:t>
            </w:r>
          </w:p>
        </w:tc>
        <w:tc>
          <w:tcPr>
            <w:tcW w:w="1600" w:type="dxa"/>
            <w:tcBorders>
              <w:top w:val="nil"/>
              <w:left w:val="nil"/>
              <w:bottom w:val="single" w:sz="4" w:space="0" w:color="auto"/>
              <w:right w:val="single" w:sz="4" w:space="0" w:color="auto"/>
            </w:tcBorders>
            <w:shd w:val="clear" w:color="auto" w:fill="auto"/>
            <w:noWrap/>
            <w:vAlign w:val="center"/>
            <w:hideMark/>
          </w:tcPr>
          <w:p w:rsidR="00763577" w:rsidRPr="0063038D" w:rsidRDefault="00763577" w:rsidP="00763577">
            <w:pPr>
              <w:spacing w:after="0"/>
              <w:rPr>
                <w:color w:val="000000"/>
                <w:lang w:val="en-US" w:eastAsia="zh-CN"/>
              </w:rPr>
            </w:pPr>
            <w:r w:rsidRPr="0063038D">
              <w:rPr>
                <w:color w:val="000000"/>
                <w:lang w:val="en-US" w:eastAsia="zh-CN"/>
              </w:rPr>
              <w:t>[16PRBs]</w:t>
            </w:r>
          </w:p>
        </w:tc>
        <w:tc>
          <w:tcPr>
            <w:tcW w:w="960" w:type="dxa"/>
            <w:tcBorders>
              <w:top w:val="nil"/>
              <w:left w:val="nil"/>
              <w:bottom w:val="single" w:sz="4" w:space="0" w:color="auto"/>
              <w:right w:val="single" w:sz="4" w:space="0" w:color="auto"/>
            </w:tcBorders>
            <w:shd w:val="clear" w:color="auto" w:fill="auto"/>
            <w:noWrap/>
            <w:vAlign w:val="center"/>
            <w:hideMark/>
          </w:tcPr>
          <w:p w:rsidR="00763577" w:rsidRPr="0063038D" w:rsidRDefault="00763577" w:rsidP="00763577">
            <w:pPr>
              <w:spacing w:after="0"/>
              <w:jc w:val="right"/>
              <w:rPr>
                <w:color w:val="000000"/>
                <w:lang w:val="en-US" w:eastAsia="zh-CN"/>
              </w:rPr>
            </w:pPr>
            <w:r w:rsidRPr="0063038D">
              <w:rPr>
                <w:color w:val="000000"/>
                <w:lang w:val="en-US" w:eastAsia="zh-CN"/>
              </w:rPr>
              <w:t>960</w:t>
            </w:r>
          </w:p>
        </w:tc>
        <w:tc>
          <w:tcPr>
            <w:tcW w:w="1320" w:type="dxa"/>
            <w:tcBorders>
              <w:top w:val="nil"/>
              <w:left w:val="nil"/>
              <w:bottom w:val="single" w:sz="4" w:space="0" w:color="auto"/>
              <w:right w:val="single" w:sz="4" w:space="0" w:color="auto"/>
            </w:tcBorders>
            <w:shd w:val="clear" w:color="auto" w:fill="auto"/>
            <w:noWrap/>
            <w:vAlign w:val="center"/>
            <w:hideMark/>
          </w:tcPr>
          <w:p w:rsidR="00763577" w:rsidRPr="0063038D" w:rsidRDefault="00763577" w:rsidP="00763577">
            <w:pPr>
              <w:spacing w:after="0"/>
              <w:rPr>
                <w:color w:val="000000"/>
                <w:lang w:val="en-US" w:eastAsia="zh-CN"/>
              </w:rPr>
            </w:pPr>
            <w:r w:rsidRPr="0063038D">
              <w:rPr>
                <w:color w:val="000000"/>
                <w:lang w:val="en-US" w:eastAsia="zh-CN"/>
              </w:rPr>
              <w:t>[1416]</w:t>
            </w:r>
          </w:p>
        </w:tc>
      </w:tr>
    </w:tbl>
    <w:p w:rsidR="00763577" w:rsidRPr="0063038D" w:rsidRDefault="00763577">
      <w:pPr>
        <w:jc w:val="both"/>
        <w:rPr>
          <w:lang w:val="en-US" w:eastAsia="zh-CN"/>
        </w:rPr>
      </w:pPr>
    </w:p>
    <w:p w:rsidR="00696C68" w:rsidRDefault="005F5372" w:rsidP="00696C68">
      <w:pPr>
        <w:jc w:val="both"/>
        <w:rPr>
          <w:lang w:val="en-US" w:eastAsia="zh-CN"/>
        </w:rPr>
      </w:pPr>
      <w:r w:rsidRPr="0063038D">
        <w:rPr>
          <w:lang w:val="sv-SE" w:eastAsia="zh-CN"/>
        </w:rPr>
        <w:t xml:space="preserve">The SNR value for each </w:t>
      </w:r>
      <w:r w:rsidR="004A3B84">
        <w:rPr>
          <w:rFonts w:hint="eastAsia"/>
          <w:lang w:val="sv-SE" w:eastAsia="zh-CN"/>
        </w:rPr>
        <w:t xml:space="preserve">new </w:t>
      </w:r>
      <w:r w:rsidRPr="0063038D">
        <w:rPr>
          <w:lang w:val="sv-SE" w:eastAsia="zh-CN"/>
        </w:rPr>
        <w:t xml:space="preserve">FRC shall be specified by link level simulation, the </w:t>
      </w:r>
      <w:r w:rsidR="00807E51" w:rsidRPr="0063038D">
        <w:rPr>
          <w:lang w:val="sv-SE" w:eastAsia="zh-CN"/>
        </w:rPr>
        <w:t xml:space="preserve">Simulation assumptions in </w:t>
      </w:r>
      <w:r w:rsidR="00807E51" w:rsidRPr="0063038D">
        <w:rPr>
          <w:bCs/>
          <w:lang w:val="en-US"/>
        </w:rPr>
        <w:t>R4-1801031</w:t>
      </w:r>
      <w:r w:rsidR="00807E51" w:rsidRPr="0063038D">
        <w:rPr>
          <w:bCs/>
          <w:lang w:val="en-US" w:eastAsia="zh-CN"/>
        </w:rPr>
        <w:t xml:space="preserve">[2] for FR2 FRC </w:t>
      </w:r>
      <w:r w:rsidR="002E05FA" w:rsidRPr="0063038D">
        <w:rPr>
          <w:bCs/>
          <w:lang w:val="en-US" w:eastAsia="zh-CN"/>
        </w:rPr>
        <w:t xml:space="preserve">simulation </w:t>
      </w:r>
      <w:r w:rsidR="00807E51" w:rsidRPr="0063038D">
        <w:rPr>
          <w:bCs/>
          <w:lang w:val="en-US" w:eastAsia="zh-CN"/>
        </w:rPr>
        <w:t>can be as starting point</w:t>
      </w:r>
      <w:r w:rsidR="002E05FA" w:rsidRPr="0063038D">
        <w:rPr>
          <w:bCs/>
          <w:lang w:val="en-US" w:eastAsia="zh-CN"/>
        </w:rPr>
        <w:t xml:space="preserve"> for 52.6-71GHz</w:t>
      </w:r>
      <w:r w:rsidR="00807E51" w:rsidRPr="0063038D">
        <w:rPr>
          <w:bCs/>
          <w:lang w:val="en-US" w:eastAsia="zh-CN"/>
        </w:rPr>
        <w:t xml:space="preserve">. </w:t>
      </w:r>
      <w:r w:rsidR="002600D3">
        <w:rPr>
          <w:rFonts w:hint="eastAsia"/>
          <w:bCs/>
          <w:lang w:val="en-US" w:eastAsia="zh-CN"/>
        </w:rPr>
        <w:t>T</w:t>
      </w:r>
      <w:r w:rsidR="002E05FA" w:rsidRPr="0063038D">
        <w:rPr>
          <w:lang w:val="en-US" w:eastAsia="zh-CN"/>
        </w:rPr>
        <w:t>he MCS index 4 an</w:t>
      </w:r>
      <w:r w:rsidR="00696C68" w:rsidRPr="0063038D">
        <w:rPr>
          <w:lang w:val="en-US" w:eastAsia="zh-CN"/>
        </w:rPr>
        <w:t xml:space="preserve">d target coding rate = 308/1024, </w:t>
      </w:r>
      <w:r w:rsidR="002E05FA" w:rsidRPr="0063038D">
        <w:rPr>
          <w:lang w:eastAsia="zh-CN"/>
        </w:rPr>
        <w:t>MMSE receiver, DMRS pattern: 1+1 (2, 11), no data in DMRS symbol, PTRS configuration: K</w:t>
      </w:r>
      <w:r w:rsidR="002E05FA" w:rsidRPr="0063038D">
        <w:rPr>
          <w:vertAlign w:val="subscript"/>
          <w:lang w:eastAsia="zh-CN"/>
        </w:rPr>
        <w:t>PTRS</w:t>
      </w:r>
      <w:r w:rsidR="002E05FA" w:rsidRPr="0063038D">
        <w:rPr>
          <w:lang w:eastAsia="zh-CN"/>
        </w:rPr>
        <w:t>=2, L</w:t>
      </w:r>
      <w:r w:rsidR="002E05FA" w:rsidRPr="0063038D">
        <w:rPr>
          <w:vertAlign w:val="subscript"/>
          <w:lang w:eastAsia="zh-CN"/>
        </w:rPr>
        <w:t>PTRS</w:t>
      </w:r>
      <w:r w:rsidR="002E05FA" w:rsidRPr="0063038D">
        <w:rPr>
          <w:lang w:eastAsia="zh-CN"/>
        </w:rPr>
        <w:t xml:space="preserve">=1, No phase noise simulation, no data in </w:t>
      </w:r>
      <w:r w:rsidR="001C702B">
        <w:rPr>
          <w:rFonts w:hint="eastAsia"/>
          <w:lang w:eastAsia="zh-CN"/>
        </w:rPr>
        <w:t>DM</w:t>
      </w:r>
      <w:r w:rsidR="002E05FA" w:rsidRPr="0063038D">
        <w:rPr>
          <w:lang w:eastAsia="zh-CN"/>
        </w:rPr>
        <w:t xml:space="preserve">RS REs </w:t>
      </w:r>
      <w:r w:rsidR="00696C68" w:rsidRPr="0063038D">
        <w:rPr>
          <w:lang w:val="en-US" w:eastAsia="zh-CN"/>
        </w:rPr>
        <w:t>can be used for 52.6-71GHz.</w:t>
      </w:r>
      <w:r w:rsidR="004A3B84">
        <w:rPr>
          <w:rFonts w:hint="eastAsia"/>
          <w:lang w:val="en-US" w:eastAsia="zh-CN"/>
        </w:rPr>
        <w:t xml:space="preserve"> </w:t>
      </w:r>
    </w:p>
    <w:p w:rsidR="00A53551" w:rsidRDefault="00A53551" w:rsidP="00807E51">
      <w:pPr>
        <w:jc w:val="both"/>
        <w:rPr>
          <w:lang w:eastAsia="zh-CN"/>
        </w:rPr>
      </w:pPr>
    </w:p>
    <w:p w:rsidR="001561BC" w:rsidRPr="00C47E44" w:rsidRDefault="00F025A6" w:rsidP="00C6530B">
      <w:pPr>
        <w:jc w:val="both"/>
        <w:rPr>
          <w:b/>
          <w:u w:val="single"/>
          <w:lang w:eastAsia="zh-CN"/>
        </w:rPr>
      </w:pPr>
      <w:r w:rsidRPr="00C47E44">
        <w:rPr>
          <w:b/>
          <w:u w:val="single"/>
          <w:lang w:eastAsia="zh-CN"/>
        </w:rPr>
        <w:t>I</w:t>
      </w:r>
      <w:r w:rsidRPr="00C47E44">
        <w:rPr>
          <w:rFonts w:hint="eastAsia"/>
          <w:b/>
          <w:u w:val="single"/>
          <w:lang w:eastAsia="zh-CN"/>
        </w:rPr>
        <w:t>n-band blocking</w:t>
      </w:r>
    </w:p>
    <w:p w:rsidR="00DA5C0A" w:rsidRPr="0063038D" w:rsidRDefault="00DA5C0A" w:rsidP="00DA5C0A">
      <w:pPr>
        <w:jc w:val="both"/>
        <w:rPr>
          <w:lang w:eastAsia="zh-CN"/>
        </w:rPr>
      </w:pPr>
      <w:r w:rsidRPr="0063038D">
        <w:rPr>
          <w:lang w:eastAsia="zh-CN"/>
        </w:rPr>
        <w:t>As per the WF [1], the remaining issues concerning</w:t>
      </w:r>
      <w:r>
        <w:rPr>
          <w:rFonts w:hint="eastAsia"/>
          <w:lang w:eastAsia="zh-CN"/>
        </w:rPr>
        <w:t xml:space="preserve"> in-band blocking</w:t>
      </w:r>
      <w:r w:rsidRPr="0063038D">
        <w:rPr>
          <w:lang w:eastAsia="zh-CN"/>
        </w:rPr>
        <w:t xml:space="preserve"> are shown as below:</w:t>
      </w:r>
    </w:p>
    <w:tbl>
      <w:tblPr>
        <w:tblStyle w:val="af9"/>
        <w:tblW w:w="0" w:type="auto"/>
        <w:tblLook w:val="04A0" w:firstRow="1" w:lastRow="0" w:firstColumn="1" w:lastColumn="0" w:noHBand="0" w:noVBand="1"/>
      </w:tblPr>
      <w:tblGrid>
        <w:gridCol w:w="9855"/>
      </w:tblGrid>
      <w:tr w:rsidR="00DA5C0A" w:rsidRPr="0063038D" w:rsidTr="0074735E">
        <w:tc>
          <w:tcPr>
            <w:tcW w:w="9855" w:type="dxa"/>
          </w:tcPr>
          <w:p w:rsidR="00DA5C0A" w:rsidRPr="0063038D" w:rsidRDefault="00DA5C0A" w:rsidP="00DA5C0A">
            <w:pPr>
              <w:pStyle w:val="af6"/>
              <w:overflowPunct/>
              <w:autoSpaceDE/>
              <w:autoSpaceDN/>
              <w:adjustRightInd/>
              <w:spacing w:before="0" w:after="120" w:line="259" w:lineRule="auto"/>
              <w:jc w:val="left"/>
              <w:textAlignment w:val="auto"/>
              <w:rPr>
                <w:sz w:val="20"/>
                <w:szCs w:val="20"/>
              </w:rPr>
            </w:pPr>
            <w:r w:rsidRPr="0063038D">
              <w:rPr>
                <w:sz w:val="20"/>
                <w:szCs w:val="20"/>
              </w:rPr>
              <w:t>Further discuss interferer signal levels for in-band blocking.</w:t>
            </w:r>
          </w:p>
        </w:tc>
      </w:tr>
    </w:tbl>
    <w:p w:rsidR="003C30D7" w:rsidRPr="003C6BD9" w:rsidRDefault="00F61893" w:rsidP="00C6530B">
      <w:pPr>
        <w:jc w:val="both"/>
        <w:rPr>
          <w:rFonts w:eastAsia="等线"/>
          <w:lang w:val="en-US" w:eastAsia="zh-CN"/>
        </w:rPr>
      </w:pPr>
      <w:r>
        <w:rPr>
          <w:rFonts w:eastAsia="等线" w:hint="eastAsia"/>
          <w:lang w:val="en-US" w:eastAsia="zh-CN"/>
        </w:rPr>
        <w:lastRenderedPageBreak/>
        <w:t xml:space="preserve">Existing FR2-1 </w:t>
      </w:r>
      <w:r w:rsidRPr="00F95B02">
        <w:rPr>
          <w:rFonts w:cs="v3.8.0"/>
        </w:rPr>
        <w:t xml:space="preserve">OTA in-band </w:t>
      </w:r>
      <w:r w:rsidRPr="00F95B02">
        <w:rPr>
          <w:lang w:eastAsia="zh-CN"/>
        </w:rPr>
        <w:t xml:space="preserve">blocking requirement </w:t>
      </w:r>
      <w:r w:rsidRPr="00F95B02">
        <w:rPr>
          <w:lang w:val="en-US" w:eastAsia="zh-CN"/>
        </w:rPr>
        <w:t xml:space="preserve">shall </w:t>
      </w:r>
      <w:r w:rsidRPr="00F95B02">
        <w:rPr>
          <w:rFonts w:cs="v3.8.0"/>
        </w:rPr>
        <w:t xml:space="preserve">apply </w:t>
      </w:r>
      <w:r w:rsidRPr="00F95B02">
        <w:rPr>
          <w:lang w:eastAsia="zh-CN"/>
        </w:rPr>
        <w:t xml:space="preserve">from </w:t>
      </w:r>
      <w:proofErr w:type="spellStart"/>
      <w:r w:rsidRPr="00F95B02">
        <w:rPr>
          <w:rFonts w:cs="Arial"/>
        </w:rPr>
        <w:t>F</w:t>
      </w:r>
      <w:r w:rsidRPr="00F95B02">
        <w:rPr>
          <w:rFonts w:cs="Arial"/>
          <w:vertAlign w:val="subscript"/>
        </w:rPr>
        <w:t>UL_low</w:t>
      </w:r>
      <w:proofErr w:type="spellEnd"/>
      <w:r w:rsidRPr="00F95B02">
        <w:rPr>
          <w:rFonts w:cs="Arial"/>
        </w:rPr>
        <w:t xml:space="preserve"> - </w:t>
      </w:r>
      <w:proofErr w:type="spellStart"/>
      <w:r w:rsidRPr="00F95B02">
        <w:t>Δf</w:t>
      </w:r>
      <w:r w:rsidRPr="00F95B02">
        <w:rPr>
          <w:vertAlign w:val="subscript"/>
        </w:rPr>
        <w:t>OOB</w:t>
      </w:r>
      <w:proofErr w:type="spellEnd"/>
      <w:r w:rsidRPr="00F95B02">
        <w:rPr>
          <w:rFonts w:cs="v5.0.0"/>
        </w:rPr>
        <w:t xml:space="preserve"> </w:t>
      </w:r>
      <w:r w:rsidRPr="00F95B02">
        <w:t xml:space="preserve">to </w:t>
      </w:r>
      <w:proofErr w:type="spellStart"/>
      <w:r w:rsidRPr="00F95B02">
        <w:rPr>
          <w:rFonts w:cs="Arial"/>
        </w:rPr>
        <w:t>F</w:t>
      </w:r>
      <w:r w:rsidRPr="00F95B02">
        <w:rPr>
          <w:rFonts w:cs="Arial"/>
          <w:vertAlign w:val="subscript"/>
        </w:rPr>
        <w:t>UL_high</w:t>
      </w:r>
      <w:proofErr w:type="spellEnd"/>
      <w:r w:rsidRPr="00F95B02">
        <w:rPr>
          <w:rFonts w:cs="Arial"/>
        </w:rPr>
        <w:t xml:space="preserve"> + </w:t>
      </w:r>
      <w:proofErr w:type="spellStart"/>
      <w:r w:rsidRPr="00F95B02">
        <w:t>Δf</w:t>
      </w:r>
      <w:r w:rsidRPr="00F95B02">
        <w:rPr>
          <w:vertAlign w:val="subscript"/>
        </w:rPr>
        <w:t>OOB</w:t>
      </w:r>
      <w:proofErr w:type="spellEnd"/>
      <w:r w:rsidRPr="00F95B02">
        <w:rPr>
          <w:rFonts w:cs="v3.8.0"/>
          <w:i/>
        </w:rPr>
        <w:t>.</w:t>
      </w:r>
      <w:r w:rsidRPr="00F95B02">
        <w:rPr>
          <w:rFonts w:cs="v3.8.0"/>
        </w:rPr>
        <w:t xml:space="preserve"> </w:t>
      </w:r>
      <w:r w:rsidRPr="00F95B02">
        <w:rPr>
          <w:rFonts w:cs="v5.0.0"/>
        </w:rPr>
        <w:t xml:space="preserve">The </w:t>
      </w:r>
      <w:proofErr w:type="spellStart"/>
      <w:r w:rsidRPr="00F95B02">
        <w:t>Δf</w:t>
      </w:r>
      <w:r w:rsidRPr="00F95B02">
        <w:rPr>
          <w:vertAlign w:val="subscript"/>
        </w:rPr>
        <w:t>OOB</w:t>
      </w:r>
      <w:proofErr w:type="spellEnd"/>
      <w:r w:rsidRPr="00F95B02">
        <w:rPr>
          <w:rFonts w:cs="v5.0.0"/>
        </w:rPr>
        <w:t xml:space="preserve"> for </w:t>
      </w:r>
      <w:proofErr w:type="spellStart"/>
      <w:r w:rsidRPr="00F95B02">
        <w:rPr>
          <w:rFonts w:cs="Arial"/>
        </w:rPr>
        <w:t>F</w:t>
      </w:r>
      <w:r w:rsidRPr="00F95B02">
        <w:rPr>
          <w:rFonts w:cs="Arial"/>
          <w:vertAlign w:val="subscript"/>
        </w:rPr>
        <w:t>UL_high</w:t>
      </w:r>
      <w:proofErr w:type="spellEnd"/>
      <w:r w:rsidRPr="00F95B02">
        <w:t xml:space="preserve"> – </w:t>
      </w:r>
      <w:proofErr w:type="spellStart"/>
      <w:r w:rsidRPr="00F95B02">
        <w:rPr>
          <w:rFonts w:cs="Arial"/>
        </w:rPr>
        <w:t>F</w:t>
      </w:r>
      <w:r w:rsidRPr="00F95B02">
        <w:rPr>
          <w:rFonts w:cs="Arial"/>
          <w:vertAlign w:val="subscript"/>
        </w:rPr>
        <w:t>UL_low</w:t>
      </w:r>
      <w:proofErr w:type="spellEnd"/>
      <w:r w:rsidRPr="00F95B02">
        <w:t xml:space="preserve"> </w:t>
      </w:r>
      <w:r w:rsidRPr="00F95B02">
        <w:rPr>
          <w:rFonts w:hint="eastAsia"/>
        </w:rPr>
        <w:t>≤</w:t>
      </w:r>
      <w:r w:rsidRPr="00F95B02">
        <w:t xml:space="preserve"> </w:t>
      </w:r>
      <w:r>
        <w:t>4000</w:t>
      </w:r>
      <w:r w:rsidRPr="00E26D09">
        <w:t xml:space="preserve"> </w:t>
      </w:r>
      <w:r w:rsidRPr="00F95B02">
        <w:t>MHz</w:t>
      </w:r>
      <w:r w:rsidRPr="00F95B02">
        <w:rPr>
          <w:rFonts w:cs="v5.0.0"/>
        </w:rPr>
        <w:t xml:space="preserve"> is </w:t>
      </w:r>
      <w:r w:rsidRPr="00F95B02">
        <w:t>defined in table 10.5.2.</w:t>
      </w:r>
      <w:r w:rsidRPr="00F95B02">
        <w:rPr>
          <w:lang w:val="en-US" w:eastAsia="zh-CN"/>
        </w:rPr>
        <w:t>3</w:t>
      </w:r>
      <w:r w:rsidRPr="00F95B02">
        <w:t>-0.</w:t>
      </w:r>
    </w:p>
    <w:tbl>
      <w:tblPr>
        <w:tblStyle w:val="af9"/>
        <w:tblW w:w="0" w:type="auto"/>
        <w:tblLook w:val="04A0" w:firstRow="1" w:lastRow="0" w:firstColumn="1" w:lastColumn="0" w:noHBand="0" w:noVBand="1"/>
      </w:tblPr>
      <w:tblGrid>
        <w:gridCol w:w="9855"/>
      </w:tblGrid>
      <w:tr w:rsidR="003C30D7" w:rsidTr="003C30D7">
        <w:tc>
          <w:tcPr>
            <w:tcW w:w="9855" w:type="dxa"/>
          </w:tcPr>
          <w:p w:rsidR="003C30D7" w:rsidRPr="00F95B02" w:rsidRDefault="003C30D7" w:rsidP="003C30D7">
            <w:pPr>
              <w:pStyle w:val="TH"/>
              <w:rPr>
                <w:rFonts w:eastAsia="宋体"/>
                <w:lang w:val="en-US" w:eastAsia="zh-CN"/>
              </w:rPr>
            </w:pPr>
            <w:r w:rsidRPr="00F95B02">
              <w:t>Table 10.5.2.</w:t>
            </w:r>
            <w:r w:rsidRPr="00F95B02">
              <w:rPr>
                <w:rFonts w:eastAsia="宋体"/>
                <w:lang w:val="en-US" w:eastAsia="zh-CN"/>
              </w:rPr>
              <w:t>3</w:t>
            </w:r>
            <w:r w:rsidRPr="00F95B02">
              <w:t xml:space="preserve">-0: </w:t>
            </w:r>
            <w:proofErr w:type="spellStart"/>
            <w:r w:rsidRPr="00F95B02">
              <w:t>Δf</w:t>
            </w:r>
            <w:r w:rsidRPr="00F95B02">
              <w:rPr>
                <w:vertAlign w:val="subscript"/>
              </w:rPr>
              <w:t>OOB</w:t>
            </w:r>
            <w:proofErr w:type="spellEnd"/>
            <w:r w:rsidRPr="00F95B02">
              <w:t xml:space="preserve"> offset for NR </w:t>
            </w:r>
            <w:r w:rsidRPr="00F95B02">
              <w:rPr>
                <w:i/>
              </w:rPr>
              <w:t>operating bands</w:t>
            </w:r>
            <w:r w:rsidRPr="00F95B02">
              <w:rPr>
                <w:rFonts w:eastAsia="宋体"/>
                <w:i/>
                <w:lang w:val="en-US" w:eastAsia="zh-CN"/>
              </w:rPr>
              <w:t xml:space="preserve"> </w:t>
            </w:r>
            <w:r w:rsidRPr="00F95B02">
              <w:rPr>
                <w:rFonts w:eastAsia="宋体"/>
                <w:iCs/>
                <w:lang w:val="en-US" w:eastAsia="zh-CN"/>
              </w:rPr>
              <w:t>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709"/>
            </w:tblGrid>
            <w:tr w:rsidR="003C30D7" w:rsidRPr="00F95B02" w:rsidTr="0074735E">
              <w:trPr>
                <w:cantSplit/>
                <w:jc w:val="center"/>
              </w:trPr>
              <w:tc>
                <w:tcPr>
                  <w:tcW w:w="1197" w:type="dxa"/>
                </w:tcPr>
                <w:p w:rsidR="003C30D7" w:rsidRPr="00F95B02" w:rsidRDefault="003C30D7" w:rsidP="0074735E">
                  <w:pPr>
                    <w:pStyle w:val="TAH"/>
                    <w:rPr>
                      <w:lang w:eastAsia="zh-CN"/>
                    </w:rPr>
                  </w:pPr>
                  <w:r w:rsidRPr="00F95B02">
                    <w:rPr>
                      <w:lang w:eastAsia="zh-CN"/>
                    </w:rPr>
                    <w:t>BS type</w:t>
                  </w:r>
                </w:p>
              </w:tc>
              <w:tc>
                <w:tcPr>
                  <w:tcW w:w="3472" w:type="dxa"/>
                  <w:shd w:val="clear" w:color="auto" w:fill="auto"/>
                </w:tcPr>
                <w:p w:rsidR="003C30D7" w:rsidRPr="00F95B02" w:rsidRDefault="003C30D7" w:rsidP="0074735E">
                  <w:pPr>
                    <w:pStyle w:val="TAH"/>
                  </w:pPr>
                  <w:r w:rsidRPr="00F95B02">
                    <w:rPr>
                      <w:i/>
                    </w:rPr>
                    <w:t>Operating band</w:t>
                  </w:r>
                  <w:r w:rsidRPr="00F95B02">
                    <w:t xml:space="preserve"> characteristics</w:t>
                  </w:r>
                </w:p>
              </w:tc>
              <w:tc>
                <w:tcPr>
                  <w:tcW w:w="1709" w:type="dxa"/>
                  <w:shd w:val="clear" w:color="auto" w:fill="auto"/>
                </w:tcPr>
                <w:p w:rsidR="003C30D7" w:rsidRPr="00F95B02" w:rsidRDefault="003C30D7" w:rsidP="0074735E">
                  <w:pPr>
                    <w:pStyle w:val="TAH"/>
                  </w:pPr>
                  <w:proofErr w:type="spellStart"/>
                  <w:r w:rsidRPr="00F95B02">
                    <w:t>Δf</w:t>
                  </w:r>
                  <w:r w:rsidRPr="00F95B02">
                    <w:rPr>
                      <w:vertAlign w:val="subscript"/>
                    </w:rPr>
                    <w:t>OOB</w:t>
                  </w:r>
                  <w:proofErr w:type="spellEnd"/>
                  <w:r w:rsidRPr="00F95B02">
                    <w:t xml:space="preserve"> (</w:t>
                  </w:r>
                  <w:r w:rsidRPr="00F95B02">
                    <w:rPr>
                      <w:lang w:val="en-US" w:eastAsia="zh-CN"/>
                    </w:rPr>
                    <w:t>M</w:t>
                  </w:r>
                  <w:r w:rsidRPr="00F95B02">
                    <w:t>Hz)</w:t>
                  </w:r>
                </w:p>
              </w:tc>
            </w:tr>
            <w:tr w:rsidR="003C30D7" w:rsidRPr="00F95B02" w:rsidTr="0074735E">
              <w:trPr>
                <w:cantSplit/>
                <w:jc w:val="center"/>
              </w:trPr>
              <w:tc>
                <w:tcPr>
                  <w:tcW w:w="1197" w:type="dxa"/>
                  <w:vAlign w:val="center"/>
                </w:tcPr>
                <w:p w:rsidR="003C30D7" w:rsidRPr="00F95B02" w:rsidRDefault="003C30D7" w:rsidP="0074735E">
                  <w:pPr>
                    <w:pStyle w:val="TAC"/>
                    <w:rPr>
                      <w:i/>
                      <w:lang w:eastAsia="zh-CN"/>
                    </w:rPr>
                  </w:pPr>
                  <w:r w:rsidRPr="00F95B02">
                    <w:rPr>
                      <w:i/>
                      <w:lang w:eastAsia="zh-CN"/>
                    </w:rPr>
                    <w:t xml:space="preserve">BS type </w:t>
                  </w:r>
                  <w:r w:rsidRPr="00F95B02">
                    <w:rPr>
                      <w:i/>
                      <w:lang w:val="en-US" w:eastAsia="zh-CN"/>
                    </w:rPr>
                    <w:t>2</w:t>
                  </w:r>
                  <w:r w:rsidRPr="00F95B02">
                    <w:rPr>
                      <w:i/>
                      <w:lang w:eastAsia="zh-CN"/>
                    </w:rPr>
                    <w:t>-O</w:t>
                  </w:r>
                </w:p>
              </w:tc>
              <w:tc>
                <w:tcPr>
                  <w:tcW w:w="3472" w:type="dxa"/>
                  <w:shd w:val="clear" w:color="auto" w:fill="auto"/>
                </w:tcPr>
                <w:p w:rsidR="003C30D7" w:rsidRPr="00F95B02" w:rsidRDefault="003C30D7" w:rsidP="0074735E">
                  <w:pPr>
                    <w:pStyle w:val="TAC"/>
                    <w:rPr>
                      <w:b/>
                    </w:rPr>
                  </w:pPr>
                  <w:proofErr w:type="spellStart"/>
                  <w:r w:rsidRPr="00F95B02">
                    <w:rPr>
                      <w:rFonts w:cs="Arial"/>
                    </w:rPr>
                    <w:t>F</w:t>
                  </w:r>
                  <w:r w:rsidRPr="00F95B02">
                    <w:rPr>
                      <w:rFonts w:cs="Arial"/>
                      <w:vertAlign w:val="subscript"/>
                    </w:rPr>
                    <w:t>UL_high</w:t>
                  </w:r>
                  <w:proofErr w:type="spellEnd"/>
                  <w:r w:rsidRPr="00F95B02">
                    <w:t xml:space="preserve"> – </w:t>
                  </w:r>
                  <w:proofErr w:type="spellStart"/>
                  <w:r w:rsidRPr="00F95B02">
                    <w:rPr>
                      <w:rFonts w:cs="Arial"/>
                    </w:rPr>
                    <w:t>F</w:t>
                  </w:r>
                  <w:r w:rsidRPr="00F95B02">
                    <w:rPr>
                      <w:rFonts w:cs="Arial"/>
                      <w:vertAlign w:val="subscript"/>
                    </w:rPr>
                    <w:t>UL_low</w:t>
                  </w:r>
                  <w:proofErr w:type="spellEnd"/>
                  <w:r w:rsidRPr="00F95B02">
                    <w:t xml:space="preserve"> </w:t>
                  </w:r>
                  <w:r w:rsidRPr="00F95B02">
                    <w:rPr>
                      <w:rFonts w:hint="eastAsia"/>
                    </w:rPr>
                    <w:t>≤</w:t>
                  </w:r>
                  <w:r w:rsidRPr="00F95B02">
                    <w:t xml:space="preserve"> </w:t>
                  </w:r>
                  <w:r>
                    <w:t>4000</w:t>
                  </w:r>
                  <w:r w:rsidRPr="00E26D09">
                    <w:t xml:space="preserve"> </w:t>
                  </w:r>
                  <w:r w:rsidRPr="00F95B02">
                    <w:t>MHz</w:t>
                  </w:r>
                </w:p>
              </w:tc>
              <w:tc>
                <w:tcPr>
                  <w:tcW w:w="1709" w:type="dxa"/>
                  <w:shd w:val="clear" w:color="auto" w:fill="auto"/>
                </w:tcPr>
                <w:p w:rsidR="003C30D7" w:rsidRPr="00F95B02" w:rsidRDefault="003C30D7" w:rsidP="0074735E">
                  <w:pPr>
                    <w:pStyle w:val="TAC"/>
                    <w:rPr>
                      <w:lang w:val="en-US"/>
                    </w:rPr>
                  </w:pPr>
                  <w:r w:rsidRPr="00F95B02">
                    <w:rPr>
                      <w:lang w:val="en-US" w:eastAsia="zh-CN"/>
                    </w:rPr>
                    <w:t>1500</w:t>
                  </w:r>
                </w:p>
              </w:tc>
            </w:tr>
          </w:tbl>
          <w:p w:rsidR="003C30D7" w:rsidRDefault="003C30D7" w:rsidP="00C6530B">
            <w:pPr>
              <w:jc w:val="both"/>
              <w:rPr>
                <w:rFonts w:eastAsia="等线"/>
                <w:lang w:val="en-US" w:eastAsia="zh-CN"/>
              </w:rPr>
            </w:pPr>
          </w:p>
        </w:tc>
      </w:tr>
    </w:tbl>
    <w:p w:rsidR="00F61893" w:rsidRPr="00AC68B8" w:rsidRDefault="00F61893" w:rsidP="00F61893">
      <w:pPr>
        <w:jc w:val="both"/>
        <w:rPr>
          <w:rFonts w:eastAsia="等线"/>
          <w:lang w:val="en-US" w:eastAsia="zh-CN"/>
        </w:rPr>
      </w:pPr>
      <w:r>
        <w:rPr>
          <w:rFonts w:eastAsia="等线"/>
          <w:lang w:val="en-US" w:eastAsia="zh-CN"/>
        </w:rPr>
        <w:t>E</w:t>
      </w:r>
      <w:r>
        <w:rPr>
          <w:rFonts w:eastAsia="等线" w:hint="eastAsia"/>
          <w:lang w:val="en-US" w:eastAsia="zh-CN"/>
        </w:rPr>
        <w:t xml:space="preserve">xisting </w:t>
      </w:r>
      <w:proofErr w:type="spellStart"/>
      <w:r w:rsidR="00C47E44" w:rsidRPr="00F95B02">
        <w:t>Δf</w:t>
      </w:r>
      <w:r w:rsidR="00C47E44" w:rsidRPr="00F95B02">
        <w:rPr>
          <w:vertAlign w:val="subscript"/>
        </w:rPr>
        <w:t>OOB</w:t>
      </w:r>
      <w:proofErr w:type="spellEnd"/>
      <w:r w:rsidR="00C47E44">
        <w:rPr>
          <w:lang w:eastAsia="zh-CN"/>
        </w:rPr>
        <w:t xml:space="preserve"> for</w:t>
      </w:r>
      <w:r>
        <w:rPr>
          <w:rFonts w:hint="eastAsia"/>
          <w:lang w:eastAsia="zh-CN"/>
        </w:rPr>
        <w:t xml:space="preserve"> </w:t>
      </w:r>
      <w:proofErr w:type="spellStart"/>
      <w:r w:rsidRPr="00F95B02">
        <w:rPr>
          <w:rFonts w:cs="Arial"/>
        </w:rPr>
        <w:t>F</w:t>
      </w:r>
      <w:r w:rsidRPr="00F95B02">
        <w:rPr>
          <w:rFonts w:cs="Arial"/>
          <w:vertAlign w:val="subscript"/>
        </w:rPr>
        <w:t>UL_high</w:t>
      </w:r>
      <w:proofErr w:type="spellEnd"/>
      <w:r w:rsidRPr="00F95B02">
        <w:t xml:space="preserve"> – </w:t>
      </w:r>
      <w:proofErr w:type="spellStart"/>
      <w:r w:rsidRPr="00F95B02">
        <w:rPr>
          <w:rFonts w:cs="Arial"/>
        </w:rPr>
        <w:t>F</w:t>
      </w:r>
      <w:r w:rsidRPr="00F95B02">
        <w:rPr>
          <w:rFonts w:cs="Arial"/>
          <w:vertAlign w:val="subscript"/>
        </w:rPr>
        <w:t>UL_low</w:t>
      </w:r>
      <w:proofErr w:type="spellEnd"/>
      <w:r w:rsidRPr="00F95B02">
        <w:t xml:space="preserve"> </w:t>
      </w:r>
      <w:r w:rsidRPr="00F95B02">
        <w:rPr>
          <w:rFonts w:hint="eastAsia"/>
        </w:rPr>
        <w:t>≤</w:t>
      </w:r>
      <w:r w:rsidRPr="00F95B02">
        <w:t xml:space="preserve"> </w:t>
      </w:r>
      <w:r>
        <w:t>4000</w:t>
      </w:r>
      <w:r w:rsidRPr="00E26D09">
        <w:t xml:space="preserve"> </w:t>
      </w:r>
      <w:r w:rsidR="00C47E44" w:rsidRPr="00F95B02">
        <w:t>MHz</w:t>
      </w:r>
      <w:r w:rsidR="00C47E44">
        <w:rPr>
          <w:lang w:eastAsia="zh-CN"/>
        </w:rPr>
        <w:t xml:space="preserve"> is</w:t>
      </w:r>
      <w:r>
        <w:rPr>
          <w:rFonts w:hint="eastAsia"/>
          <w:lang w:eastAsia="zh-CN"/>
        </w:rPr>
        <w:t xml:space="preserve"> align</w:t>
      </w:r>
      <w:r w:rsidR="00E33055">
        <w:rPr>
          <w:rFonts w:hint="eastAsia"/>
          <w:lang w:eastAsia="zh-CN"/>
        </w:rPr>
        <w:t>ed</w:t>
      </w:r>
      <w:r>
        <w:rPr>
          <w:rFonts w:hint="eastAsia"/>
          <w:lang w:eastAsia="zh-CN"/>
        </w:rPr>
        <w:t xml:space="preserve"> with </w:t>
      </w:r>
      <w:proofErr w:type="spellStart"/>
      <w:r w:rsidRPr="00F95B02">
        <w:t>Δf</w:t>
      </w:r>
      <w:r w:rsidRPr="00F95B02">
        <w:rPr>
          <w:vertAlign w:val="subscript"/>
        </w:rPr>
        <w:t>O</w:t>
      </w:r>
      <w:r>
        <w:rPr>
          <w:rFonts w:hint="eastAsia"/>
          <w:vertAlign w:val="subscript"/>
          <w:lang w:eastAsia="zh-CN"/>
        </w:rPr>
        <w:t>BUE</w:t>
      </w:r>
      <w:proofErr w:type="spellEnd"/>
      <w:r>
        <w:rPr>
          <w:rFonts w:hint="eastAsia"/>
          <w:lang w:eastAsia="zh-CN"/>
        </w:rPr>
        <w:t xml:space="preserve"> for </w:t>
      </w:r>
      <w:proofErr w:type="spellStart"/>
      <w:r w:rsidRPr="00F95B02">
        <w:rPr>
          <w:rFonts w:cs="Arial"/>
        </w:rPr>
        <w:t>F</w:t>
      </w:r>
      <w:r w:rsidRPr="00F95B02">
        <w:rPr>
          <w:rFonts w:cs="Arial"/>
          <w:vertAlign w:val="subscript"/>
        </w:rPr>
        <w:t>UL_high</w:t>
      </w:r>
      <w:proofErr w:type="spellEnd"/>
      <w:r w:rsidRPr="00F95B02">
        <w:t xml:space="preserve"> – </w:t>
      </w:r>
      <w:proofErr w:type="spellStart"/>
      <w:r w:rsidRPr="00F95B02">
        <w:rPr>
          <w:rFonts w:cs="Arial"/>
        </w:rPr>
        <w:t>F</w:t>
      </w:r>
      <w:r w:rsidRPr="00F95B02">
        <w:rPr>
          <w:rFonts w:cs="Arial"/>
          <w:vertAlign w:val="subscript"/>
        </w:rPr>
        <w:t>UL_low</w:t>
      </w:r>
      <w:proofErr w:type="spellEnd"/>
      <w:r w:rsidRPr="00F95B02">
        <w:t xml:space="preserve"> </w:t>
      </w:r>
      <w:r w:rsidRPr="00F95B02">
        <w:rPr>
          <w:rFonts w:hint="eastAsia"/>
        </w:rPr>
        <w:t>≤</w:t>
      </w:r>
      <w:r w:rsidRPr="00F95B02">
        <w:t xml:space="preserve"> </w:t>
      </w:r>
      <w:r>
        <w:t>4000</w:t>
      </w:r>
      <w:r w:rsidRPr="00E26D09">
        <w:t xml:space="preserve"> </w:t>
      </w:r>
      <w:proofErr w:type="spellStart"/>
      <w:r w:rsidRPr="00F95B02">
        <w:t>MHz</w:t>
      </w:r>
      <w:r>
        <w:rPr>
          <w:rFonts w:hint="eastAsia"/>
          <w:lang w:eastAsia="zh-CN"/>
        </w:rPr>
        <w:t>.</w:t>
      </w:r>
      <w:proofErr w:type="spellEnd"/>
      <w:r>
        <w:rPr>
          <w:rFonts w:hint="eastAsia"/>
          <w:lang w:eastAsia="zh-CN"/>
        </w:rPr>
        <w:t xml:space="preserve"> </w:t>
      </w:r>
      <w:r w:rsidR="001224CC">
        <w:rPr>
          <w:rFonts w:hint="eastAsia"/>
          <w:lang w:eastAsia="zh-CN"/>
        </w:rPr>
        <w:t xml:space="preserve"> So when </w:t>
      </w:r>
      <w:proofErr w:type="spellStart"/>
      <w:r w:rsidR="001224CC" w:rsidRPr="00F95B02">
        <w:rPr>
          <w:rFonts w:cs="Arial"/>
        </w:rPr>
        <w:t>F</w:t>
      </w:r>
      <w:r w:rsidR="001224CC" w:rsidRPr="00F95B02">
        <w:rPr>
          <w:rFonts w:cs="Arial"/>
          <w:vertAlign w:val="subscript"/>
        </w:rPr>
        <w:t>UL_high</w:t>
      </w:r>
      <w:proofErr w:type="spellEnd"/>
      <w:r w:rsidR="001224CC" w:rsidRPr="00F95B02">
        <w:t xml:space="preserve"> – </w:t>
      </w:r>
      <w:proofErr w:type="spellStart"/>
      <w:r w:rsidR="001224CC" w:rsidRPr="00F95B02">
        <w:rPr>
          <w:rFonts w:cs="Arial"/>
        </w:rPr>
        <w:t>F</w:t>
      </w:r>
      <w:r w:rsidR="001224CC" w:rsidRPr="00F95B02">
        <w:rPr>
          <w:rFonts w:cs="Arial"/>
          <w:vertAlign w:val="subscript"/>
        </w:rPr>
        <w:t>UL_low</w:t>
      </w:r>
      <w:proofErr w:type="spellEnd"/>
      <w:r w:rsidR="001224CC" w:rsidRPr="00F95B02">
        <w:t xml:space="preserve"> </w:t>
      </w:r>
      <w:r w:rsidR="001224CC">
        <w:rPr>
          <w:rFonts w:hint="eastAsia"/>
          <w:lang w:eastAsia="zh-CN"/>
        </w:rPr>
        <w:t>&gt;</w:t>
      </w:r>
      <w:r w:rsidR="001224CC" w:rsidRPr="00F95B02">
        <w:t xml:space="preserve"> </w:t>
      </w:r>
      <w:r w:rsidR="001224CC">
        <w:t>4000</w:t>
      </w:r>
      <w:r w:rsidR="001224CC" w:rsidRPr="00E26D09">
        <w:t xml:space="preserve"> </w:t>
      </w:r>
      <w:r w:rsidR="001224CC" w:rsidRPr="00F95B02">
        <w:t>MHz</w:t>
      </w:r>
      <w:r w:rsidR="001224CC">
        <w:rPr>
          <w:rFonts w:hint="eastAsia"/>
          <w:lang w:eastAsia="zh-CN"/>
        </w:rPr>
        <w:t xml:space="preserve">, </w:t>
      </w:r>
      <w:proofErr w:type="spellStart"/>
      <w:r w:rsidR="004D3C17" w:rsidRPr="00F95B02">
        <w:t>Δf</w:t>
      </w:r>
      <w:r w:rsidR="004D3C17" w:rsidRPr="00F95B02">
        <w:rPr>
          <w:vertAlign w:val="subscript"/>
        </w:rPr>
        <w:t>OOB</w:t>
      </w:r>
      <w:proofErr w:type="spellEnd"/>
      <w:r w:rsidR="004D3C17">
        <w:rPr>
          <w:rFonts w:hint="eastAsia"/>
          <w:lang w:eastAsia="zh-CN"/>
        </w:rPr>
        <w:t xml:space="preserve"> can be align</w:t>
      </w:r>
      <w:r w:rsidR="00E33055">
        <w:rPr>
          <w:rFonts w:hint="eastAsia"/>
          <w:lang w:eastAsia="zh-CN"/>
        </w:rPr>
        <w:t>ed</w:t>
      </w:r>
      <w:r w:rsidR="004D3C17">
        <w:rPr>
          <w:rFonts w:hint="eastAsia"/>
          <w:lang w:eastAsia="zh-CN"/>
        </w:rPr>
        <w:t xml:space="preserve"> with</w:t>
      </w:r>
      <w:r w:rsidR="00AC68B8">
        <w:rPr>
          <w:rFonts w:hint="eastAsia"/>
          <w:lang w:eastAsia="zh-CN"/>
        </w:rPr>
        <w:t xml:space="preserve"> </w:t>
      </w:r>
      <w:proofErr w:type="spellStart"/>
      <w:r w:rsidR="004D3C17" w:rsidRPr="00F95B02">
        <w:t>Δf</w:t>
      </w:r>
      <w:r w:rsidR="004D3C17" w:rsidRPr="00F95B02">
        <w:rPr>
          <w:vertAlign w:val="subscript"/>
        </w:rPr>
        <w:t>O</w:t>
      </w:r>
      <w:r w:rsidR="004D3C17">
        <w:rPr>
          <w:rFonts w:hint="eastAsia"/>
          <w:vertAlign w:val="subscript"/>
          <w:lang w:eastAsia="zh-CN"/>
        </w:rPr>
        <w:t>BUE</w:t>
      </w:r>
      <w:proofErr w:type="spellEnd"/>
      <w:r w:rsidR="004D3C17">
        <w:rPr>
          <w:rFonts w:hint="eastAsia"/>
          <w:lang w:eastAsia="zh-CN"/>
        </w:rPr>
        <w:t>.</w:t>
      </w:r>
      <w:r w:rsidR="00AC68B8">
        <w:rPr>
          <w:rFonts w:hint="eastAsia"/>
          <w:lang w:eastAsia="zh-CN"/>
        </w:rPr>
        <w:t xml:space="preserve"> </w:t>
      </w:r>
      <w:r w:rsidR="00AC68B8">
        <w:rPr>
          <w:lang w:eastAsia="zh-CN"/>
        </w:rPr>
        <w:t>T</w:t>
      </w:r>
      <w:r w:rsidR="00AC68B8">
        <w:rPr>
          <w:rFonts w:hint="eastAsia"/>
          <w:lang w:eastAsia="zh-CN"/>
        </w:rPr>
        <w:t>he</w:t>
      </w:r>
      <w:r w:rsidR="00E33055">
        <w:rPr>
          <w:rFonts w:hint="eastAsia"/>
          <w:lang w:eastAsia="zh-CN"/>
        </w:rPr>
        <w:t xml:space="preserve"> </w:t>
      </w:r>
      <w:proofErr w:type="spellStart"/>
      <w:r w:rsidR="00AC68B8" w:rsidRPr="00F95B02">
        <w:t>Δf</w:t>
      </w:r>
      <w:r w:rsidR="00AC68B8" w:rsidRPr="00F95B02">
        <w:rPr>
          <w:vertAlign w:val="subscript"/>
        </w:rPr>
        <w:t>O</w:t>
      </w:r>
      <w:r w:rsidR="00AC68B8">
        <w:rPr>
          <w:rFonts w:hint="eastAsia"/>
          <w:vertAlign w:val="subscript"/>
          <w:lang w:eastAsia="zh-CN"/>
        </w:rPr>
        <w:t>BUE</w:t>
      </w:r>
      <w:proofErr w:type="spellEnd"/>
      <w:r w:rsidR="00AC68B8">
        <w:rPr>
          <w:rFonts w:hint="eastAsia"/>
          <w:lang w:eastAsia="zh-CN"/>
        </w:rPr>
        <w:t xml:space="preserve"> for </w:t>
      </w:r>
      <w:proofErr w:type="spellStart"/>
      <w:r w:rsidR="00AC68B8" w:rsidRPr="00F95B02">
        <w:rPr>
          <w:rFonts w:cs="Arial"/>
        </w:rPr>
        <w:t>F</w:t>
      </w:r>
      <w:r w:rsidR="00AC68B8" w:rsidRPr="00F95B02">
        <w:rPr>
          <w:rFonts w:cs="Arial"/>
          <w:vertAlign w:val="subscript"/>
        </w:rPr>
        <w:t>UL_high</w:t>
      </w:r>
      <w:proofErr w:type="spellEnd"/>
      <w:r w:rsidR="00AC68B8" w:rsidRPr="00F95B02">
        <w:t xml:space="preserve"> – </w:t>
      </w:r>
      <w:proofErr w:type="spellStart"/>
      <w:r w:rsidR="00AC68B8" w:rsidRPr="00F95B02">
        <w:rPr>
          <w:rFonts w:cs="Arial"/>
        </w:rPr>
        <w:t>F</w:t>
      </w:r>
      <w:r w:rsidR="00AC68B8" w:rsidRPr="00F95B02">
        <w:rPr>
          <w:rFonts w:cs="Arial"/>
          <w:vertAlign w:val="subscript"/>
        </w:rPr>
        <w:t>UL_low</w:t>
      </w:r>
      <w:proofErr w:type="spellEnd"/>
      <w:r w:rsidR="00AC68B8" w:rsidRPr="00F95B02">
        <w:t xml:space="preserve"> </w:t>
      </w:r>
      <w:r w:rsidR="00AC68B8" w:rsidRPr="00F95B02">
        <w:rPr>
          <w:rFonts w:hint="eastAsia"/>
        </w:rPr>
        <w:t>≤</w:t>
      </w:r>
      <w:r w:rsidR="00AC68B8" w:rsidRPr="00F95B02">
        <w:t xml:space="preserve"> </w:t>
      </w:r>
      <w:r w:rsidR="00AC68B8">
        <w:t>4000</w:t>
      </w:r>
      <w:r w:rsidR="00AC68B8" w:rsidRPr="00E26D09">
        <w:t xml:space="preserve"> </w:t>
      </w:r>
      <w:r w:rsidR="00AC68B8" w:rsidRPr="00F95B02">
        <w:t>MHz</w:t>
      </w:r>
      <w:r w:rsidR="00C1529C">
        <w:rPr>
          <w:rFonts w:hint="eastAsia"/>
          <w:lang w:eastAsia="zh-CN"/>
        </w:rPr>
        <w:t xml:space="preserve"> is discussed in [] and  </w:t>
      </w:r>
      <w:r w:rsidR="00FD0659">
        <w:rPr>
          <w:rFonts w:hint="eastAsia"/>
          <w:lang w:eastAsia="zh-CN"/>
        </w:rPr>
        <w:t>is proposed to</w:t>
      </w:r>
      <w:r w:rsidR="00FD0659" w:rsidRPr="00FD0659">
        <w:rPr>
          <w:rFonts w:hint="eastAsia"/>
          <w:lang w:eastAsia="zh-CN"/>
        </w:rPr>
        <w:t xml:space="preserve"> </w:t>
      </w:r>
      <w:r w:rsidR="00FD0659" w:rsidRPr="00C47E44">
        <w:rPr>
          <w:rFonts w:eastAsiaTheme="minorEastAsia" w:hint="eastAsia"/>
          <w:lang w:eastAsia="zh-CN"/>
        </w:rPr>
        <w:t>specify</w:t>
      </w:r>
      <w:r w:rsidR="00FD0659" w:rsidRPr="00C47E44">
        <w:rPr>
          <w:rFonts w:hint="eastAsia"/>
          <w:lang w:eastAsia="ja-JP"/>
        </w:rPr>
        <w:t>Δ</w:t>
      </w:r>
      <w:proofErr w:type="spellStart"/>
      <w:r w:rsidR="00FD0659" w:rsidRPr="00C47E44">
        <w:rPr>
          <w:lang w:eastAsia="ja-JP"/>
        </w:rPr>
        <w:t>f</w:t>
      </w:r>
      <w:r w:rsidR="00FD0659" w:rsidRPr="00C47E44">
        <w:rPr>
          <w:vertAlign w:val="subscript"/>
          <w:lang w:eastAsia="ja-JP"/>
        </w:rPr>
        <w:t>OBUE</w:t>
      </w:r>
      <w:proofErr w:type="spellEnd"/>
      <w:r w:rsidR="00FD0659" w:rsidRPr="00C47E44">
        <w:rPr>
          <w:lang w:eastAsia="ja-JP"/>
        </w:rPr>
        <w:t xml:space="preserve"> = </w:t>
      </w:r>
      <w:r w:rsidR="00FD0659" w:rsidRPr="00C47E44">
        <w:rPr>
          <w:rFonts w:eastAsiaTheme="minorEastAsia" w:hint="eastAsia"/>
          <w:lang w:eastAsia="zh-CN"/>
        </w:rPr>
        <w:t>3</w:t>
      </w:r>
      <w:r w:rsidR="00FD0659" w:rsidRPr="00C47E44">
        <w:rPr>
          <w:lang w:eastAsia="ja-JP"/>
        </w:rPr>
        <w:t>500 MHz</w:t>
      </w:r>
      <w:r w:rsidR="00FD0659" w:rsidRPr="00C47E44">
        <w:rPr>
          <w:rFonts w:eastAsiaTheme="minorEastAsia" w:hint="eastAsia"/>
          <w:lang w:eastAsia="zh-CN"/>
        </w:rPr>
        <w:t xml:space="preserve"> for </w:t>
      </w:r>
      <w:proofErr w:type="spellStart"/>
      <w:r w:rsidR="00FD0659" w:rsidRPr="00C47E44">
        <w:t>F</w:t>
      </w:r>
      <w:r w:rsidR="00FD0659" w:rsidRPr="00C47E44">
        <w:rPr>
          <w:vertAlign w:val="subscript"/>
        </w:rPr>
        <w:t>DL,high</w:t>
      </w:r>
      <w:proofErr w:type="spellEnd"/>
      <w:r w:rsidR="00FD0659" w:rsidRPr="00C47E44">
        <w:t xml:space="preserve"> – </w:t>
      </w:r>
      <w:proofErr w:type="spellStart"/>
      <w:r w:rsidR="00FD0659" w:rsidRPr="00C47E44">
        <w:t>F</w:t>
      </w:r>
      <w:r w:rsidR="00FD0659" w:rsidRPr="00C47E44">
        <w:rPr>
          <w:vertAlign w:val="subscript"/>
        </w:rPr>
        <w:t>DL,low</w:t>
      </w:r>
      <w:proofErr w:type="spellEnd"/>
      <w:r w:rsidR="00FD0659" w:rsidRPr="00C47E44">
        <w:rPr>
          <w:rFonts w:hint="eastAsia"/>
        </w:rPr>
        <w:t xml:space="preserve"> </w:t>
      </w:r>
      <w:r w:rsidR="00FD0659" w:rsidRPr="00C47E44">
        <w:t>&gt;</w:t>
      </w:r>
      <w:r w:rsidR="00FD0659" w:rsidRPr="00C47E44">
        <w:rPr>
          <w:rFonts w:hint="eastAsia"/>
        </w:rPr>
        <w:t xml:space="preserve"> </w:t>
      </w:r>
      <w:r w:rsidR="00FD0659" w:rsidRPr="00C47E44">
        <w:t>4000</w:t>
      </w:r>
      <w:r w:rsidR="00FD0659" w:rsidRPr="00C47E44">
        <w:rPr>
          <w:rFonts w:hint="eastAsia"/>
        </w:rPr>
        <w:t xml:space="preserve"> MHz</w:t>
      </w:r>
      <w:r w:rsidR="00FD0659" w:rsidRPr="00C47E44">
        <w:rPr>
          <w:rFonts w:eastAsiaTheme="minorEastAsia" w:hint="eastAsia"/>
          <w:lang w:eastAsia="zh-CN"/>
        </w:rPr>
        <w:t xml:space="preserve"> for 52.6GHz.</w:t>
      </w:r>
      <w:r w:rsidR="00A15C71">
        <w:rPr>
          <w:rFonts w:eastAsiaTheme="minorEastAsia" w:hint="eastAsia"/>
          <w:lang w:eastAsia="zh-CN"/>
        </w:rPr>
        <w:t xml:space="preserve"> So we propose to </w:t>
      </w:r>
      <w:r w:rsidR="00A15C71" w:rsidRPr="0074735E">
        <w:rPr>
          <w:rFonts w:eastAsiaTheme="minorEastAsia" w:hint="eastAsia"/>
          <w:lang w:eastAsia="zh-CN"/>
        </w:rPr>
        <w:t>specify</w:t>
      </w:r>
      <w:r w:rsidR="00A15C71" w:rsidRPr="0074735E">
        <w:rPr>
          <w:rFonts w:hint="eastAsia"/>
          <w:lang w:eastAsia="ja-JP"/>
        </w:rPr>
        <w:t>Δ</w:t>
      </w:r>
      <w:proofErr w:type="spellStart"/>
      <w:r w:rsidR="00A15C71" w:rsidRPr="0074735E">
        <w:rPr>
          <w:lang w:eastAsia="ja-JP"/>
        </w:rPr>
        <w:t>f</w:t>
      </w:r>
      <w:r w:rsidR="00A15C71" w:rsidRPr="0074735E">
        <w:rPr>
          <w:vertAlign w:val="subscript"/>
          <w:lang w:eastAsia="ja-JP"/>
        </w:rPr>
        <w:t>O</w:t>
      </w:r>
      <w:r w:rsidR="00A15C71">
        <w:rPr>
          <w:rFonts w:hint="eastAsia"/>
          <w:vertAlign w:val="subscript"/>
          <w:lang w:eastAsia="zh-CN"/>
        </w:rPr>
        <w:t>OB</w:t>
      </w:r>
      <w:proofErr w:type="spellEnd"/>
      <w:r w:rsidR="00A15C71" w:rsidRPr="0074735E">
        <w:rPr>
          <w:lang w:eastAsia="ja-JP"/>
        </w:rPr>
        <w:t xml:space="preserve"> = </w:t>
      </w:r>
      <w:r w:rsidR="00A15C71" w:rsidRPr="0074735E">
        <w:rPr>
          <w:rFonts w:eastAsiaTheme="minorEastAsia" w:hint="eastAsia"/>
          <w:lang w:eastAsia="zh-CN"/>
        </w:rPr>
        <w:t>3</w:t>
      </w:r>
      <w:r w:rsidR="00A15C71" w:rsidRPr="0074735E">
        <w:rPr>
          <w:lang w:eastAsia="ja-JP"/>
        </w:rPr>
        <w:t>500 MHz</w:t>
      </w:r>
      <w:r w:rsidR="00A15C71" w:rsidRPr="0074735E">
        <w:rPr>
          <w:rFonts w:eastAsiaTheme="minorEastAsia" w:hint="eastAsia"/>
          <w:lang w:eastAsia="zh-CN"/>
        </w:rPr>
        <w:t xml:space="preserve"> for </w:t>
      </w:r>
      <w:proofErr w:type="spellStart"/>
      <w:r w:rsidR="00A15C71" w:rsidRPr="0074735E">
        <w:t>F</w:t>
      </w:r>
      <w:r w:rsidR="00A15C71" w:rsidRPr="0074735E">
        <w:rPr>
          <w:vertAlign w:val="subscript"/>
        </w:rPr>
        <w:t>DL,high</w:t>
      </w:r>
      <w:proofErr w:type="spellEnd"/>
      <w:r w:rsidR="00A15C71" w:rsidRPr="0074735E">
        <w:t xml:space="preserve"> – </w:t>
      </w:r>
      <w:proofErr w:type="spellStart"/>
      <w:r w:rsidR="00A15C71" w:rsidRPr="0074735E">
        <w:t>F</w:t>
      </w:r>
      <w:r w:rsidR="00A15C71" w:rsidRPr="0074735E">
        <w:rPr>
          <w:vertAlign w:val="subscript"/>
        </w:rPr>
        <w:t>DL,low</w:t>
      </w:r>
      <w:proofErr w:type="spellEnd"/>
      <w:r w:rsidR="00A15C71" w:rsidRPr="0074735E">
        <w:rPr>
          <w:rFonts w:hint="eastAsia"/>
        </w:rPr>
        <w:t xml:space="preserve"> </w:t>
      </w:r>
      <w:r w:rsidR="00A15C71" w:rsidRPr="0074735E">
        <w:t>&gt;</w:t>
      </w:r>
      <w:r w:rsidR="00A15C71" w:rsidRPr="0074735E">
        <w:rPr>
          <w:rFonts w:hint="eastAsia"/>
        </w:rPr>
        <w:t xml:space="preserve"> </w:t>
      </w:r>
      <w:r w:rsidR="00A15C71" w:rsidRPr="0074735E">
        <w:t>4000</w:t>
      </w:r>
      <w:r w:rsidR="00A15C71" w:rsidRPr="0074735E">
        <w:rPr>
          <w:rFonts w:hint="eastAsia"/>
        </w:rPr>
        <w:t xml:space="preserve"> MHz</w:t>
      </w:r>
      <w:r w:rsidR="00A15C71" w:rsidRPr="0074735E">
        <w:rPr>
          <w:rFonts w:eastAsiaTheme="minorEastAsia" w:hint="eastAsia"/>
          <w:lang w:eastAsia="zh-CN"/>
        </w:rPr>
        <w:t xml:space="preserve"> for 52.6GHz</w:t>
      </w:r>
      <w:r w:rsidR="00A15C71">
        <w:rPr>
          <w:rFonts w:eastAsiaTheme="minorEastAsia" w:hint="eastAsia"/>
          <w:lang w:eastAsia="zh-CN"/>
        </w:rPr>
        <w:t>.</w:t>
      </w:r>
    </w:p>
    <w:p w:rsidR="003C30D7" w:rsidRPr="00C47E44" w:rsidRDefault="00A15C71" w:rsidP="00C6530B">
      <w:pPr>
        <w:jc w:val="both"/>
        <w:rPr>
          <w:rFonts w:eastAsia="等线"/>
          <w:b/>
          <w:lang w:val="en-US" w:eastAsia="zh-CN"/>
        </w:rPr>
      </w:pPr>
      <w:r w:rsidRPr="00C47E44">
        <w:rPr>
          <w:rFonts w:eastAsia="等线" w:hint="eastAsia"/>
          <w:b/>
          <w:lang w:val="en-US" w:eastAsia="zh-CN"/>
        </w:rPr>
        <w:t xml:space="preserve">Proposal </w:t>
      </w:r>
      <w:r w:rsidR="0094448D">
        <w:rPr>
          <w:rFonts w:eastAsia="等线" w:hint="eastAsia"/>
          <w:b/>
          <w:lang w:val="en-US" w:eastAsia="zh-CN"/>
        </w:rPr>
        <w:t>2</w:t>
      </w:r>
      <w:r w:rsidRPr="00C47E44">
        <w:rPr>
          <w:rFonts w:eastAsia="等线" w:hint="eastAsia"/>
          <w:b/>
          <w:lang w:val="en-US" w:eastAsia="zh-CN"/>
        </w:rPr>
        <w:t xml:space="preserve">: To </w:t>
      </w:r>
      <w:r w:rsidRPr="00C47E44">
        <w:rPr>
          <w:rFonts w:eastAsiaTheme="minorEastAsia" w:hint="eastAsia"/>
          <w:b/>
          <w:lang w:eastAsia="zh-CN"/>
        </w:rPr>
        <w:t>specify</w:t>
      </w:r>
      <w:r w:rsidRPr="00C47E44">
        <w:rPr>
          <w:rFonts w:hint="eastAsia"/>
          <w:b/>
          <w:lang w:eastAsia="ja-JP"/>
        </w:rPr>
        <w:t>Δ</w:t>
      </w:r>
      <w:proofErr w:type="spellStart"/>
      <w:r w:rsidRPr="00C47E44">
        <w:rPr>
          <w:b/>
          <w:lang w:eastAsia="ja-JP"/>
        </w:rPr>
        <w:t>f</w:t>
      </w:r>
      <w:r w:rsidRPr="00C47E44">
        <w:rPr>
          <w:b/>
          <w:vertAlign w:val="subscript"/>
          <w:lang w:eastAsia="ja-JP"/>
        </w:rPr>
        <w:t>O</w:t>
      </w:r>
      <w:r w:rsidRPr="00C47E44">
        <w:rPr>
          <w:rFonts w:hint="eastAsia"/>
          <w:b/>
          <w:vertAlign w:val="subscript"/>
          <w:lang w:eastAsia="zh-CN"/>
        </w:rPr>
        <w:t>OB</w:t>
      </w:r>
      <w:proofErr w:type="spellEnd"/>
      <w:r w:rsidRPr="00C47E44">
        <w:rPr>
          <w:b/>
          <w:lang w:eastAsia="ja-JP"/>
        </w:rPr>
        <w:t xml:space="preserve"> = </w:t>
      </w:r>
      <w:r w:rsidRPr="00C47E44">
        <w:rPr>
          <w:rFonts w:eastAsiaTheme="minorEastAsia" w:hint="eastAsia"/>
          <w:b/>
          <w:lang w:eastAsia="zh-CN"/>
        </w:rPr>
        <w:t>3</w:t>
      </w:r>
      <w:r w:rsidRPr="00C47E44">
        <w:rPr>
          <w:b/>
          <w:lang w:eastAsia="ja-JP"/>
        </w:rPr>
        <w:t>500 MHz</w:t>
      </w:r>
      <w:r w:rsidRPr="00C47E44">
        <w:rPr>
          <w:rFonts w:eastAsiaTheme="minorEastAsia" w:hint="eastAsia"/>
          <w:b/>
          <w:lang w:eastAsia="zh-CN"/>
        </w:rPr>
        <w:t xml:space="preserve"> for </w:t>
      </w:r>
      <w:proofErr w:type="spellStart"/>
      <w:r w:rsidRPr="00C47E44">
        <w:rPr>
          <w:b/>
        </w:rPr>
        <w:t>F</w:t>
      </w:r>
      <w:r w:rsidRPr="00C47E44">
        <w:rPr>
          <w:b/>
          <w:vertAlign w:val="subscript"/>
        </w:rPr>
        <w:t>DL,high</w:t>
      </w:r>
      <w:proofErr w:type="spellEnd"/>
      <w:r w:rsidRPr="00C47E44">
        <w:rPr>
          <w:b/>
        </w:rPr>
        <w:t xml:space="preserve"> – </w:t>
      </w:r>
      <w:proofErr w:type="spellStart"/>
      <w:r w:rsidRPr="00C47E44">
        <w:rPr>
          <w:b/>
        </w:rPr>
        <w:t>F</w:t>
      </w:r>
      <w:r w:rsidRPr="00C47E44">
        <w:rPr>
          <w:b/>
          <w:vertAlign w:val="subscript"/>
        </w:rPr>
        <w:t>DL,low</w:t>
      </w:r>
      <w:proofErr w:type="spellEnd"/>
      <w:r w:rsidRPr="00C47E44">
        <w:rPr>
          <w:rFonts w:hint="eastAsia"/>
          <w:b/>
        </w:rPr>
        <w:t xml:space="preserve"> </w:t>
      </w:r>
      <w:r w:rsidRPr="00C47E44">
        <w:rPr>
          <w:b/>
        </w:rPr>
        <w:t>&gt;</w:t>
      </w:r>
      <w:r w:rsidRPr="00C47E44">
        <w:rPr>
          <w:rFonts w:hint="eastAsia"/>
          <w:b/>
        </w:rPr>
        <w:t xml:space="preserve"> </w:t>
      </w:r>
      <w:r w:rsidRPr="00C47E44">
        <w:rPr>
          <w:b/>
        </w:rPr>
        <w:t>4000</w:t>
      </w:r>
      <w:r w:rsidRPr="00C47E44">
        <w:rPr>
          <w:rFonts w:hint="eastAsia"/>
          <w:b/>
        </w:rPr>
        <w:t xml:space="preserve"> MHz</w:t>
      </w:r>
      <w:r w:rsidRPr="00C47E44">
        <w:rPr>
          <w:rFonts w:eastAsiaTheme="minorEastAsia" w:hint="eastAsia"/>
          <w:b/>
          <w:lang w:eastAsia="zh-CN"/>
        </w:rPr>
        <w:t xml:space="preserve"> for 52.6</w:t>
      </w:r>
      <w:r w:rsidR="002A7F93">
        <w:rPr>
          <w:rFonts w:eastAsiaTheme="minorEastAsia" w:hint="eastAsia"/>
          <w:b/>
          <w:lang w:eastAsia="zh-CN"/>
        </w:rPr>
        <w:t>-71</w:t>
      </w:r>
      <w:r w:rsidRPr="00C47E44">
        <w:rPr>
          <w:rFonts w:eastAsiaTheme="minorEastAsia" w:hint="eastAsia"/>
          <w:b/>
          <w:lang w:eastAsia="zh-CN"/>
        </w:rPr>
        <w:t>GHz.</w:t>
      </w:r>
    </w:p>
    <w:p w:rsidR="001C5885" w:rsidRPr="00E33055" w:rsidRDefault="001C5885" w:rsidP="006F07AE">
      <w:pPr>
        <w:jc w:val="both"/>
        <w:rPr>
          <w:lang w:eastAsia="zh-CN"/>
        </w:rPr>
      </w:pPr>
    </w:p>
    <w:p w:rsidR="00990F5B" w:rsidRPr="0063038D" w:rsidRDefault="00F02829" w:rsidP="0063038D">
      <w:pPr>
        <w:jc w:val="both"/>
        <w:rPr>
          <w:b/>
          <w:u w:val="single"/>
          <w:lang w:eastAsia="zh-CN"/>
        </w:rPr>
      </w:pPr>
      <w:r w:rsidRPr="0063038D">
        <w:rPr>
          <w:b/>
          <w:u w:val="single"/>
          <w:lang w:eastAsia="zh-CN"/>
        </w:rPr>
        <w:t>Receiver spurious emission</w:t>
      </w:r>
    </w:p>
    <w:p w:rsidR="00F02829" w:rsidRPr="0063038D" w:rsidRDefault="00F02829" w:rsidP="00F02829">
      <w:pPr>
        <w:jc w:val="both"/>
        <w:rPr>
          <w:lang w:eastAsia="zh-CN"/>
        </w:rPr>
      </w:pPr>
      <w:r w:rsidRPr="0063038D">
        <w:rPr>
          <w:lang w:eastAsia="zh-CN"/>
        </w:rPr>
        <w:t>As per the WF [1], the remaining issues concerning receiver spurious emission are shown as below:</w:t>
      </w:r>
    </w:p>
    <w:tbl>
      <w:tblPr>
        <w:tblStyle w:val="af9"/>
        <w:tblW w:w="0" w:type="auto"/>
        <w:tblLook w:val="04A0" w:firstRow="1" w:lastRow="0" w:firstColumn="1" w:lastColumn="0" w:noHBand="0" w:noVBand="1"/>
      </w:tblPr>
      <w:tblGrid>
        <w:gridCol w:w="9855"/>
      </w:tblGrid>
      <w:tr w:rsidR="00BE335E" w:rsidRPr="0063038D" w:rsidTr="00BE335E">
        <w:tc>
          <w:tcPr>
            <w:tcW w:w="9855" w:type="dxa"/>
          </w:tcPr>
          <w:p w:rsidR="00BE335E" w:rsidRPr="0063038D" w:rsidRDefault="00BE335E" w:rsidP="0063038D">
            <w:pPr>
              <w:pStyle w:val="af6"/>
              <w:overflowPunct/>
              <w:autoSpaceDE/>
              <w:autoSpaceDN/>
              <w:adjustRightInd/>
              <w:spacing w:before="0" w:after="120" w:line="259" w:lineRule="auto"/>
              <w:jc w:val="left"/>
              <w:textAlignment w:val="auto"/>
              <w:rPr>
                <w:sz w:val="20"/>
                <w:szCs w:val="20"/>
              </w:rPr>
            </w:pPr>
            <w:r w:rsidRPr="0063038D">
              <w:rPr>
                <w:sz w:val="20"/>
                <w:szCs w:val="20"/>
              </w:rPr>
              <w:t>For receiver spurious emission further consider following options:</w:t>
            </w:r>
            <w:r w:rsidRPr="0063038D">
              <w:rPr>
                <w:sz w:val="20"/>
                <w:szCs w:val="20"/>
              </w:rPr>
              <w:br/>
            </w:r>
            <w:r w:rsidRPr="0063038D">
              <w:rPr>
                <w:sz w:val="20"/>
                <w:szCs w:val="20"/>
              </w:rPr>
              <w:br/>
            </w:r>
            <w:r w:rsidRPr="0063038D">
              <w:rPr>
                <w:rFonts w:eastAsiaTheme="minorEastAsia"/>
                <w:sz w:val="20"/>
                <w:szCs w:val="20"/>
                <w:lang w:eastAsia="zh-CN"/>
              </w:rPr>
              <w:t xml:space="preserve">    </w:t>
            </w:r>
            <w:r w:rsidRPr="0063038D">
              <w:rPr>
                <w:sz w:val="20"/>
                <w:szCs w:val="20"/>
              </w:rPr>
              <w:t>Option 1: Use FR2 approach with necessary adaptations on step size for spurious emissions.</w:t>
            </w:r>
          </w:p>
          <w:p w:rsidR="00BE335E" w:rsidRPr="0063038D" w:rsidRDefault="00BE335E" w:rsidP="0063038D">
            <w:pPr>
              <w:ind w:firstLineChars="100" w:firstLine="200"/>
              <w:jc w:val="both"/>
              <w:rPr>
                <w:lang w:eastAsia="zh-CN"/>
              </w:rPr>
            </w:pPr>
            <w:r w:rsidRPr="0063038D">
              <w:t>Option 2: Use ETSI EN 303 722 and/or 303 753 for spurious emissions.</w:t>
            </w:r>
          </w:p>
        </w:tc>
      </w:tr>
    </w:tbl>
    <w:p w:rsidR="00AC4989" w:rsidRDefault="005859AD" w:rsidP="00F02829">
      <w:pPr>
        <w:jc w:val="both"/>
        <w:rPr>
          <w:lang w:eastAsia="zh-CN"/>
        </w:rPr>
      </w:pPr>
      <w:r>
        <w:rPr>
          <w:rFonts w:hint="eastAsia"/>
          <w:lang w:eastAsia="zh-CN"/>
        </w:rPr>
        <w:t>For option1, the existing FR2-1 receiver spurious emission requirements</w:t>
      </w:r>
      <w:r w:rsidR="009A7469">
        <w:rPr>
          <w:rFonts w:hint="eastAsia"/>
          <w:lang w:eastAsia="zh-CN"/>
        </w:rPr>
        <w:t xml:space="preserve"> </w:t>
      </w:r>
      <w:r w:rsidR="00E57071">
        <w:rPr>
          <w:rFonts w:hint="eastAsia"/>
          <w:lang w:eastAsia="zh-CN"/>
        </w:rPr>
        <w:t>(</w:t>
      </w:r>
      <w:r w:rsidR="009A7469">
        <w:rPr>
          <w:rFonts w:hint="eastAsia"/>
          <w:lang w:eastAsia="zh-CN"/>
        </w:rPr>
        <w:t>category B)</w:t>
      </w:r>
      <w:r w:rsidR="0026177E">
        <w:rPr>
          <w:rFonts w:hint="eastAsia"/>
          <w:lang w:eastAsia="zh-CN"/>
        </w:rPr>
        <w:t xml:space="preserve"> including frequency range, limit, and measurement bandwidth </w:t>
      </w:r>
      <w:r>
        <w:rPr>
          <w:rFonts w:hint="eastAsia"/>
          <w:lang w:eastAsia="zh-CN"/>
        </w:rPr>
        <w:t xml:space="preserve">are </w:t>
      </w:r>
      <w:r w:rsidR="00EB7792">
        <w:rPr>
          <w:rFonts w:hint="eastAsia"/>
          <w:lang w:eastAsia="zh-CN"/>
        </w:rPr>
        <w:t xml:space="preserve">aligned </w:t>
      </w:r>
      <w:r>
        <w:rPr>
          <w:rFonts w:hint="eastAsia"/>
          <w:lang w:eastAsia="zh-CN"/>
        </w:rPr>
        <w:t xml:space="preserve">with FR2-1 </w:t>
      </w:r>
      <w:r w:rsidR="0026177E">
        <w:rPr>
          <w:rFonts w:hint="eastAsia"/>
          <w:lang w:eastAsia="zh-CN"/>
        </w:rPr>
        <w:t>transmitter spurious emission requirement</w:t>
      </w:r>
      <w:r w:rsidR="009A7469">
        <w:rPr>
          <w:rFonts w:hint="eastAsia"/>
          <w:lang w:eastAsia="zh-CN"/>
        </w:rPr>
        <w:t xml:space="preserve"> (category B)</w:t>
      </w:r>
      <w:r w:rsidR="0026177E">
        <w:rPr>
          <w:rFonts w:hint="eastAsia"/>
          <w:lang w:eastAsia="zh-CN"/>
        </w:rPr>
        <w:t>.</w:t>
      </w:r>
      <w:r w:rsidR="000A3048">
        <w:rPr>
          <w:rFonts w:hint="eastAsia"/>
          <w:lang w:eastAsia="zh-CN"/>
        </w:rPr>
        <w:t xml:space="preserve"> This is reasonable because that </w:t>
      </w:r>
      <w:r w:rsidR="00AC4989">
        <w:rPr>
          <w:rFonts w:hint="eastAsia"/>
          <w:lang w:eastAsia="zh-CN"/>
        </w:rPr>
        <w:t xml:space="preserve">spurious emission of transmitter and receiver </w:t>
      </w:r>
      <w:r w:rsidR="00A9670F">
        <w:rPr>
          <w:rFonts w:hint="eastAsia"/>
          <w:lang w:eastAsia="zh-CN"/>
        </w:rPr>
        <w:t>can</w:t>
      </w:r>
      <w:r w:rsidR="00A9670F">
        <w:rPr>
          <w:lang w:eastAsia="zh-CN"/>
        </w:rPr>
        <w:t>’</w:t>
      </w:r>
      <w:r w:rsidR="00A9670F">
        <w:rPr>
          <w:rFonts w:hint="eastAsia"/>
          <w:lang w:eastAsia="zh-CN"/>
        </w:rPr>
        <w:t>t be differ</w:t>
      </w:r>
      <w:r w:rsidR="00872402">
        <w:rPr>
          <w:rFonts w:hint="eastAsia"/>
          <w:lang w:eastAsia="zh-CN"/>
        </w:rPr>
        <w:t xml:space="preserve">entiated by a victim </w:t>
      </w:r>
      <w:r w:rsidR="00AC4989">
        <w:rPr>
          <w:rFonts w:hint="eastAsia"/>
          <w:lang w:eastAsia="zh-CN"/>
        </w:rPr>
        <w:t>for TDD system</w:t>
      </w:r>
      <w:r w:rsidR="00872402">
        <w:rPr>
          <w:rFonts w:hint="eastAsia"/>
          <w:lang w:eastAsia="zh-CN"/>
        </w:rPr>
        <w:t>.</w:t>
      </w:r>
      <w:r w:rsidR="00AC4989">
        <w:rPr>
          <w:rFonts w:hint="eastAsia"/>
          <w:lang w:eastAsia="zh-CN"/>
        </w:rPr>
        <w:t xml:space="preserve"> </w:t>
      </w:r>
      <w:r w:rsidR="00504AF8" w:rsidRPr="00F95B02">
        <w:t>The OTA spurious emissions limits are specified as TRP</w:t>
      </w:r>
      <w:r w:rsidR="00067098">
        <w:rPr>
          <w:rFonts w:hint="eastAsia"/>
          <w:lang w:eastAsia="zh-CN"/>
        </w:rPr>
        <w:t xml:space="preserve">. </w:t>
      </w:r>
    </w:p>
    <w:p w:rsidR="00E323D1" w:rsidRDefault="00067098" w:rsidP="00E323D1">
      <w:pPr>
        <w:jc w:val="both"/>
        <w:rPr>
          <w:lang w:eastAsia="zh-CN"/>
        </w:rPr>
      </w:pPr>
      <w:r>
        <w:rPr>
          <w:rFonts w:hint="eastAsia"/>
          <w:lang w:eastAsia="zh-CN"/>
        </w:rPr>
        <w:t xml:space="preserve">For option 2, </w:t>
      </w:r>
      <w:r w:rsidR="00272F57">
        <w:rPr>
          <w:rFonts w:hint="eastAsia"/>
          <w:lang w:eastAsia="zh-CN"/>
        </w:rPr>
        <w:t xml:space="preserve">the transmitter spurious </w:t>
      </w:r>
      <w:r w:rsidR="00E438A0">
        <w:rPr>
          <w:rFonts w:hint="eastAsia"/>
          <w:lang w:eastAsia="zh-CN"/>
        </w:rPr>
        <w:t xml:space="preserve">emissions and receiver spurious emissions </w:t>
      </w:r>
      <w:r w:rsidR="00E279C6">
        <w:rPr>
          <w:rFonts w:hint="eastAsia"/>
          <w:lang w:eastAsia="zh-CN"/>
        </w:rPr>
        <w:t>in ETSI EN 303 72</w:t>
      </w:r>
      <w:r w:rsidR="006238AF">
        <w:rPr>
          <w:rFonts w:hint="eastAsia"/>
          <w:lang w:eastAsia="zh-CN"/>
        </w:rPr>
        <w:t>[</w:t>
      </w:r>
      <w:r w:rsidR="004B5554">
        <w:rPr>
          <w:rFonts w:hint="eastAsia"/>
          <w:lang w:eastAsia="zh-CN"/>
        </w:rPr>
        <w:t>2</w:t>
      </w:r>
      <w:r w:rsidR="006238AF">
        <w:rPr>
          <w:rFonts w:hint="eastAsia"/>
          <w:lang w:eastAsia="zh-CN"/>
        </w:rPr>
        <w:t>]</w:t>
      </w:r>
      <w:r w:rsidR="00E279C6">
        <w:rPr>
          <w:rFonts w:hint="eastAsia"/>
          <w:lang w:eastAsia="zh-CN"/>
        </w:rPr>
        <w:t xml:space="preserve"> </w:t>
      </w:r>
      <w:r w:rsidR="00E438A0">
        <w:rPr>
          <w:rFonts w:hint="eastAsia"/>
          <w:lang w:eastAsia="zh-CN"/>
        </w:rPr>
        <w:t>are copied and shown in the following table,</w:t>
      </w:r>
      <w:r w:rsidR="00925A33">
        <w:rPr>
          <w:rFonts w:hint="eastAsia"/>
          <w:lang w:eastAsia="zh-CN"/>
        </w:rPr>
        <w:t xml:space="preserve"> from table, the </w:t>
      </w:r>
      <w:r w:rsidR="00925A33">
        <w:rPr>
          <w:lang w:eastAsia="zh-CN"/>
        </w:rPr>
        <w:t>emission</w:t>
      </w:r>
      <w:r w:rsidR="00925A33">
        <w:rPr>
          <w:rFonts w:hint="eastAsia"/>
          <w:lang w:eastAsia="zh-CN"/>
        </w:rPr>
        <w:t xml:space="preserve"> limit for </w:t>
      </w:r>
      <w:r w:rsidR="00925A33" w:rsidRPr="0030168D">
        <w:rPr>
          <w:color w:val="000000"/>
        </w:rPr>
        <w:t xml:space="preserve">1 GHz to </w:t>
      </w:r>
      <w:r w:rsidR="00925A33">
        <w:rPr>
          <w:color w:val="000000"/>
        </w:rPr>
        <w:t>142</w:t>
      </w:r>
      <w:r w:rsidR="00925A33" w:rsidRPr="0030168D">
        <w:rPr>
          <w:color w:val="000000"/>
        </w:rPr>
        <w:t xml:space="preserve"> GHz</w:t>
      </w:r>
      <w:r w:rsidR="00925A33">
        <w:rPr>
          <w:rFonts w:hint="eastAsia"/>
          <w:color w:val="000000"/>
          <w:lang w:eastAsia="zh-CN"/>
        </w:rPr>
        <w:t xml:space="preserve"> for transmitter </w:t>
      </w:r>
      <w:r w:rsidR="00BB4852">
        <w:rPr>
          <w:rFonts w:hint="eastAsia"/>
          <w:color w:val="000000"/>
          <w:lang w:eastAsia="zh-CN"/>
        </w:rPr>
        <w:t xml:space="preserve">(EIRP) </w:t>
      </w:r>
      <w:r w:rsidR="00925A33">
        <w:rPr>
          <w:rFonts w:hint="eastAsia"/>
          <w:color w:val="000000"/>
          <w:lang w:eastAsia="zh-CN"/>
        </w:rPr>
        <w:t>is</w:t>
      </w:r>
      <w:r w:rsidR="00BB4852">
        <w:rPr>
          <w:rFonts w:hint="eastAsia"/>
          <w:color w:val="000000"/>
          <w:lang w:eastAsia="zh-CN"/>
        </w:rPr>
        <w:t xml:space="preserve"> -30dBm/1MHz, meanwhile, </w:t>
      </w:r>
      <w:r w:rsidR="00925A33">
        <w:rPr>
          <w:rFonts w:hint="eastAsia"/>
          <w:color w:val="000000"/>
          <w:lang w:eastAsia="zh-CN"/>
        </w:rPr>
        <w:t xml:space="preserve"> </w:t>
      </w:r>
      <w:r w:rsidR="00BB4852">
        <w:rPr>
          <w:rFonts w:hint="eastAsia"/>
          <w:lang w:eastAsia="zh-CN"/>
        </w:rPr>
        <w:t xml:space="preserve">the </w:t>
      </w:r>
      <w:r w:rsidR="00BB4852">
        <w:rPr>
          <w:lang w:eastAsia="zh-CN"/>
        </w:rPr>
        <w:t>emission</w:t>
      </w:r>
      <w:r w:rsidR="00BB4852">
        <w:rPr>
          <w:rFonts w:hint="eastAsia"/>
          <w:lang w:eastAsia="zh-CN"/>
        </w:rPr>
        <w:t xml:space="preserve"> limit for </w:t>
      </w:r>
      <w:r w:rsidR="00BB4852" w:rsidRPr="0030168D">
        <w:rPr>
          <w:color w:val="000000"/>
        </w:rPr>
        <w:t xml:space="preserve">1 GHz to </w:t>
      </w:r>
      <w:r w:rsidR="00BB4852">
        <w:rPr>
          <w:color w:val="000000"/>
        </w:rPr>
        <w:t>142</w:t>
      </w:r>
      <w:r w:rsidR="00BB4852" w:rsidRPr="0030168D">
        <w:rPr>
          <w:color w:val="000000"/>
        </w:rPr>
        <w:t xml:space="preserve"> GHz</w:t>
      </w:r>
      <w:r w:rsidR="00BB4852">
        <w:rPr>
          <w:rFonts w:hint="eastAsia"/>
          <w:color w:val="000000"/>
          <w:lang w:eastAsia="zh-CN"/>
        </w:rPr>
        <w:t xml:space="preserve"> for receiver (EIRP) is -47dBm/1MHz.</w:t>
      </w:r>
      <w:r w:rsidR="00E438A0">
        <w:rPr>
          <w:rFonts w:hint="eastAsia"/>
          <w:lang w:eastAsia="zh-CN"/>
        </w:rPr>
        <w:t xml:space="preserve"> </w:t>
      </w:r>
      <w:r w:rsidR="00B42D4B">
        <w:rPr>
          <w:rFonts w:hint="eastAsia"/>
          <w:lang w:eastAsia="zh-CN"/>
        </w:rPr>
        <w:t>S</w:t>
      </w:r>
      <w:r w:rsidR="00BB4852">
        <w:rPr>
          <w:rFonts w:hint="eastAsia"/>
          <w:lang w:eastAsia="zh-CN"/>
        </w:rPr>
        <w:t xml:space="preserve">o </w:t>
      </w:r>
      <w:r w:rsidR="00CE4C52">
        <w:rPr>
          <w:rFonts w:hint="eastAsia"/>
          <w:lang w:eastAsia="zh-CN"/>
        </w:rPr>
        <w:t xml:space="preserve">it can be observed </w:t>
      </w:r>
      <w:r w:rsidR="00135A7F">
        <w:rPr>
          <w:lang w:eastAsia="zh-CN"/>
        </w:rPr>
        <w:t>that the</w:t>
      </w:r>
      <w:r w:rsidR="00CE4C52">
        <w:rPr>
          <w:rFonts w:hint="eastAsia"/>
          <w:lang w:eastAsia="zh-CN"/>
        </w:rPr>
        <w:t xml:space="preserve"> frequency range, and emission limit </w:t>
      </w:r>
      <w:r w:rsidR="00135A7F">
        <w:rPr>
          <w:rFonts w:hint="eastAsia"/>
          <w:lang w:eastAsia="zh-CN"/>
        </w:rPr>
        <w:t xml:space="preserve">for </w:t>
      </w:r>
      <w:r w:rsidR="00135A7F">
        <w:rPr>
          <w:lang w:eastAsia="zh-CN"/>
        </w:rPr>
        <w:t>transmitter</w:t>
      </w:r>
      <w:r w:rsidR="00135A7F">
        <w:rPr>
          <w:rFonts w:hint="eastAsia"/>
          <w:lang w:eastAsia="zh-CN"/>
        </w:rPr>
        <w:t xml:space="preserve"> </w:t>
      </w:r>
      <w:r w:rsidR="00146063">
        <w:rPr>
          <w:rFonts w:hint="eastAsia"/>
          <w:lang w:eastAsia="zh-CN"/>
        </w:rPr>
        <w:t xml:space="preserve">spurious emissions </w:t>
      </w:r>
      <w:r w:rsidR="00135A7F">
        <w:rPr>
          <w:rFonts w:hint="eastAsia"/>
          <w:lang w:eastAsia="zh-CN"/>
        </w:rPr>
        <w:t>and receiver</w:t>
      </w:r>
      <w:r w:rsidR="00146063">
        <w:rPr>
          <w:rFonts w:hint="eastAsia"/>
          <w:lang w:eastAsia="zh-CN"/>
        </w:rPr>
        <w:t xml:space="preserve"> spurious emissions</w:t>
      </w:r>
      <w:r w:rsidR="00135A7F">
        <w:rPr>
          <w:rFonts w:hint="eastAsia"/>
          <w:lang w:eastAsia="zh-CN"/>
        </w:rPr>
        <w:t xml:space="preserve"> </w:t>
      </w:r>
      <w:r w:rsidR="00CE4C52">
        <w:rPr>
          <w:rFonts w:hint="eastAsia"/>
          <w:lang w:eastAsia="zh-CN"/>
        </w:rPr>
        <w:t xml:space="preserve">are different, </w:t>
      </w:r>
      <w:r w:rsidR="00146063">
        <w:rPr>
          <w:rFonts w:hint="eastAsia"/>
          <w:lang w:eastAsia="zh-CN"/>
        </w:rPr>
        <w:t xml:space="preserve">so </w:t>
      </w:r>
      <w:r w:rsidR="00146063">
        <w:rPr>
          <w:lang w:eastAsia="zh-CN"/>
        </w:rPr>
        <w:t>transmitter</w:t>
      </w:r>
      <w:r w:rsidR="00146063">
        <w:rPr>
          <w:rFonts w:hint="eastAsia"/>
          <w:lang w:eastAsia="zh-CN"/>
        </w:rPr>
        <w:t xml:space="preserve"> spurious emissions and receiver spurious emission</w:t>
      </w:r>
      <w:r w:rsidR="00CE4C52">
        <w:rPr>
          <w:rFonts w:hint="eastAsia"/>
          <w:lang w:eastAsia="zh-CN"/>
        </w:rPr>
        <w:t xml:space="preserve"> </w:t>
      </w:r>
      <w:r w:rsidR="00146063">
        <w:rPr>
          <w:rFonts w:hint="eastAsia"/>
          <w:lang w:eastAsia="zh-CN"/>
        </w:rPr>
        <w:t>is</w:t>
      </w:r>
      <w:r w:rsidR="00CE4C52">
        <w:rPr>
          <w:rFonts w:hint="eastAsia"/>
          <w:lang w:eastAsia="zh-CN"/>
        </w:rPr>
        <w:t xml:space="preserve"> not align</w:t>
      </w:r>
      <w:r w:rsidR="00EB7792">
        <w:rPr>
          <w:rFonts w:hint="eastAsia"/>
          <w:lang w:eastAsia="zh-CN"/>
        </w:rPr>
        <w:t>ed</w:t>
      </w:r>
      <w:r w:rsidR="00146063">
        <w:rPr>
          <w:rFonts w:hint="eastAsia"/>
          <w:lang w:eastAsia="zh-CN"/>
        </w:rPr>
        <w:t>.</w:t>
      </w:r>
      <w:r w:rsidR="00B86D4A">
        <w:rPr>
          <w:rFonts w:hint="eastAsia"/>
          <w:lang w:eastAsia="zh-CN"/>
        </w:rPr>
        <w:t xml:space="preserve"> </w:t>
      </w:r>
      <w:r w:rsidR="006A1DE2">
        <w:rPr>
          <w:rFonts w:hint="eastAsia"/>
          <w:lang w:eastAsia="zh-CN"/>
        </w:rPr>
        <w:t>T</w:t>
      </w:r>
      <w:r w:rsidR="005F5649" w:rsidRPr="00F95B02">
        <w:t>he OTA spurious emissions limits are specified as</w:t>
      </w:r>
      <w:r w:rsidR="005F5649">
        <w:rPr>
          <w:rFonts w:hint="eastAsia"/>
          <w:lang w:eastAsia="zh-CN"/>
        </w:rPr>
        <w:t xml:space="preserve"> EIR</w:t>
      </w:r>
      <w:r w:rsidR="005F5649" w:rsidRPr="00F95B02">
        <w:t>P</w:t>
      </w:r>
      <w:r w:rsidR="006A1DE2">
        <w:rPr>
          <w:rFonts w:hint="eastAsia"/>
          <w:lang w:eastAsia="zh-CN"/>
        </w:rPr>
        <w:t>,</w:t>
      </w:r>
      <w:r w:rsidR="00171FBA">
        <w:rPr>
          <w:rFonts w:hint="eastAsia"/>
          <w:lang w:eastAsia="zh-CN"/>
        </w:rPr>
        <w:t xml:space="preserve"> the -47dBm/ 1MHz EIRP in ETSI EN 303 72 is more stringent than </w:t>
      </w:r>
      <w:r w:rsidR="00E76D79">
        <w:rPr>
          <w:rFonts w:hint="eastAsia"/>
          <w:lang w:eastAsia="zh-CN"/>
        </w:rPr>
        <w:t xml:space="preserve">-30dBm/1MHz TRP </w:t>
      </w:r>
      <w:r w:rsidR="00236084">
        <w:rPr>
          <w:rFonts w:hint="eastAsia"/>
          <w:lang w:eastAsia="zh-CN"/>
        </w:rPr>
        <w:t>of</w:t>
      </w:r>
      <w:r w:rsidR="00E76D79">
        <w:rPr>
          <w:rFonts w:hint="eastAsia"/>
          <w:lang w:eastAsia="zh-CN"/>
        </w:rPr>
        <w:t xml:space="preserve"> FR2-1 approach in TS 38.104, </w:t>
      </w:r>
      <w:r w:rsidR="006A1DE2">
        <w:rPr>
          <w:rFonts w:hint="eastAsia"/>
          <w:lang w:eastAsia="zh-CN"/>
        </w:rPr>
        <w:t xml:space="preserve"> s</w:t>
      </w:r>
      <w:r w:rsidR="005F5649">
        <w:rPr>
          <w:rFonts w:hint="eastAsia"/>
          <w:lang w:eastAsia="zh-CN"/>
        </w:rPr>
        <w:t xml:space="preserve">o the </w:t>
      </w:r>
      <w:r w:rsidR="006A1DE2">
        <w:rPr>
          <w:rFonts w:hint="eastAsia"/>
          <w:lang w:eastAsia="zh-CN"/>
        </w:rPr>
        <w:t xml:space="preserve">spurious emission in ETSI EN 303 72 is </w:t>
      </w:r>
      <w:r w:rsidR="00EB7792">
        <w:rPr>
          <w:rFonts w:hint="eastAsia"/>
          <w:lang w:eastAsia="zh-CN"/>
        </w:rPr>
        <w:t xml:space="preserve">more stringent </w:t>
      </w:r>
      <w:r w:rsidR="006A1DE2">
        <w:rPr>
          <w:rFonts w:hint="eastAsia"/>
          <w:lang w:eastAsia="zh-CN"/>
        </w:rPr>
        <w:t>than FR2-1 approach.</w:t>
      </w:r>
      <w:r w:rsidR="00236084">
        <w:rPr>
          <w:rFonts w:hint="eastAsia"/>
          <w:lang w:eastAsia="zh-CN"/>
        </w:rPr>
        <w:t xml:space="preserve">  C</w:t>
      </w:r>
      <w:r w:rsidR="00236084">
        <w:rPr>
          <w:lang w:eastAsia="zh-CN"/>
        </w:rPr>
        <w:t>onsidering</w:t>
      </w:r>
      <w:r w:rsidR="00236084">
        <w:rPr>
          <w:rFonts w:hint="eastAsia"/>
          <w:lang w:eastAsia="zh-CN"/>
        </w:rPr>
        <w:t xml:space="preserve"> large path loss for 52.6GHz, the spurious emission limit doesn</w:t>
      </w:r>
      <w:r w:rsidR="00236084">
        <w:rPr>
          <w:lang w:eastAsia="zh-CN"/>
        </w:rPr>
        <w:t>’</w:t>
      </w:r>
      <w:r w:rsidR="00236084">
        <w:rPr>
          <w:rFonts w:hint="eastAsia"/>
          <w:lang w:eastAsia="zh-CN"/>
        </w:rPr>
        <w:t>t need to be tightened.</w:t>
      </w:r>
      <w:r w:rsidR="009852F7">
        <w:rPr>
          <w:rFonts w:hint="eastAsia"/>
          <w:lang w:eastAsia="zh-CN"/>
        </w:rPr>
        <w:t xml:space="preserve"> Therefore, </w:t>
      </w:r>
      <w:r w:rsidR="00E323D1">
        <w:rPr>
          <w:rFonts w:hint="eastAsia"/>
          <w:lang w:eastAsia="zh-CN"/>
        </w:rPr>
        <w:t xml:space="preserve">we propose option1, the </w:t>
      </w:r>
      <w:r w:rsidR="00E323D1">
        <w:rPr>
          <w:lang w:eastAsia="zh-CN"/>
        </w:rPr>
        <w:t>s</w:t>
      </w:r>
      <w:r w:rsidR="00E323D1">
        <w:t>tep frequencies</w:t>
      </w:r>
      <w:r w:rsidR="00E323D1">
        <w:rPr>
          <w:lang w:eastAsia="zh-CN"/>
        </w:rPr>
        <w:t xml:space="preserve"> (</w:t>
      </w:r>
      <w:proofErr w:type="spellStart"/>
      <w:r w:rsidR="00E323D1">
        <w:rPr>
          <w:lang w:eastAsia="zh-CN"/>
        </w:rPr>
        <w:t>F</w:t>
      </w:r>
      <w:r w:rsidR="00E323D1">
        <w:rPr>
          <w:vertAlign w:val="subscript"/>
          <w:lang w:eastAsia="zh-CN"/>
        </w:rPr>
        <w:t>step</w:t>
      </w:r>
      <w:proofErr w:type="gramStart"/>
      <w:r w:rsidR="00E323D1">
        <w:rPr>
          <w:vertAlign w:val="subscript"/>
          <w:lang w:eastAsia="zh-CN"/>
        </w:rPr>
        <w:t>,X</w:t>
      </w:r>
      <w:r w:rsidR="00E323D1">
        <w:rPr>
          <w:lang w:eastAsia="zh-CN"/>
        </w:rPr>
        <w:t>,x</w:t>
      </w:r>
      <w:proofErr w:type="spellEnd"/>
      <w:proofErr w:type="gramEnd"/>
      <w:r w:rsidR="00E323D1">
        <w:rPr>
          <w:lang w:eastAsia="zh-CN"/>
        </w:rPr>
        <w:t xml:space="preserve">=1-6) for </w:t>
      </w:r>
      <w:r w:rsidR="00E323D1">
        <w:t xml:space="preserve">NR </w:t>
      </w:r>
      <w:r w:rsidR="00E323D1">
        <w:rPr>
          <w:i/>
        </w:rPr>
        <w:t>operating bands</w:t>
      </w:r>
      <w:r w:rsidR="00E323D1">
        <w:t xml:space="preserve"> in </w:t>
      </w:r>
      <w:r w:rsidR="00E323D1">
        <w:rPr>
          <w:lang w:eastAsia="zh-CN"/>
        </w:rPr>
        <w:t>52.6-71GHz</w:t>
      </w:r>
      <w:r w:rsidR="00E323D1">
        <w:rPr>
          <w:rFonts w:hint="eastAsia"/>
          <w:lang w:eastAsia="zh-CN"/>
        </w:rPr>
        <w:t xml:space="preserve"> can be aligned with  our proposed </w:t>
      </w:r>
      <w:r w:rsidR="00E323D1">
        <w:rPr>
          <w:lang w:eastAsia="zh-CN"/>
        </w:rPr>
        <w:t>s</w:t>
      </w:r>
      <w:r w:rsidR="00E323D1">
        <w:t>tep frequencies</w:t>
      </w:r>
      <w:r w:rsidR="00E323D1">
        <w:rPr>
          <w:rFonts w:hint="eastAsia"/>
          <w:lang w:eastAsia="zh-CN"/>
        </w:rPr>
        <w:t xml:space="preserve"> for transmitter spurious emissions[3] shown in table 2-3.</w:t>
      </w:r>
    </w:p>
    <w:p w:rsidR="00E323D1" w:rsidRPr="00BF68F6" w:rsidRDefault="00E323D1" w:rsidP="00E323D1">
      <w:pPr>
        <w:jc w:val="both"/>
        <w:rPr>
          <w:b/>
          <w:lang w:eastAsia="zh-CN"/>
        </w:rPr>
      </w:pPr>
      <w:r w:rsidRPr="00BF68F6">
        <w:rPr>
          <w:rFonts w:hint="eastAsia"/>
          <w:b/>
          <w:lang w:eastAsia="zh-CN"/>
        </w:rPr>
        <w:t xml:space="preserve">Proposal </w:t>
      </w:r>
      <w:r w:rsidR="0094448D">
        <w:rPr>
          <w:rFonts w:hint="eastAsia"/>
          <w:b/>
          <w:lang w:eastAsia="zh-CN"/>
        </w:rPr>
        <w:t>3</w:t>
      </w:r>
      <w:r w:rsidRPr="00BF68F6">
        <w:rPr>
          <w:rFonts w:hint="eastAsia"/>
          <w:b/>
          <w:lang w:eastAsia="zh-CN"/>
        </w:rPr>
        <w:t xml:space="preserve">: </w:t>
      </w:r>
      <w:r w:rsidRPr="00BF68F6">
        <w:rPr>
          <w:b/>
        </w:rPr>
        <w:t>Use FR2 approach with necessary adaptations on step size for spurious emissions</w:t>
      </w:r>
      <w:r>
        <w:rPr>
          <w:rFonts w:hint="eastAsia"/>
          <w:b/>
          <w:lang w:eastAsia="zh-CN"/>
        </w:rPr>
        <w:t xml:space="preserve"> (option1)</w:t>
      </w:r>
      <w:r w:rsidRPr="00BF68F6">
        <w:rPr>
          <w:b/>
        </w:rPr>
        <w:t>.</w:t>
      </w:r>
    </w:p>
    <w:p w:rsidR="006A1DE2" w:rsidRPr="00E323D1" w:rsidRDefault="006A1DE2" w:rsidP="00F02829">
      <w:pPr>
        <w:jc w:val="both"/>
        <w:rPr>
          <w:lang w:eastAsia="zh-CN"/>
        </w:rPr>
      </w:pPr>
    </w:p>
    <w:tbl>
      <w:tblPr>
        <w:tblStyle w:val="af9"/>
        <w:tblW w:w="0" w:type="auto"/>
        <w:tblLook w:val="04A0" w:firstRow="1" w:lastRow="0" w:firstColumn="1" w:lastColumn="0" w:noHBand="0" w:noVBand="1"/>
      </w:tblPr>
      <w:tblGrid>
        <w:gridCol w:w="9855"/>
      </w:tblGrid>
      <w:tr w:rsidR="00067098" w:rsidTr="00067098">
        <w:tc>
          <w:tcPr>
            <w:tcW w:w="9855" w:type="dxa"/>
          </w:tcPr>
          <w:p w:rsidR="00EB1A9C" w:rsidRPr="0030168D" w:rsidRDefault="00EB1A9C" w:rsidP="00EB1A9C">
            <w:pPr>
              <w:pStyle w:val="TH"/>
              <w:rPr>
                <w:color w:val="000000"/>
              </w:rPr>
            </w:pPr>
            <w:r w:rsidRPr="0030168D">
              <w:rPr>
                <w:color w:val="000000"/>
              </w:rPr>
              <w:lastRenderedPageBreak/>
              <w:t xml:space="preserve">Table 4: </w:t>
            </w:r>
            <w:r>
              <w:rPr>
                <w:color w:val="000000"/>
              </w:rPr>
              <w:t>Transmitter unwanted emissions in the spurious domain</w:t>
            </w:r>
          </w:p>
          <w:tbl>
            <w:tblPr>
              <w:tblW w:w="8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22"/>
              <w:gridCol w:w="2052"/>
              <w:gridCol w:w="3365"/>
            </w:tblGrid>
            <w:tr w:rsidR="00EB1A9C" w:rsidRPr="0030168D" w:rsidTr="0074735E">
              <w:trPr>
                <w:jc w:val="center"/>
              </w:trPr>
              <w:tc>
                <w:tcPr>
                  <w:tcW w:w="3422" w:type="dxa"/>
                  <w:tcBorders>
                    <w:top w:val="single" w:sz="4" w:space="0" w:color="auto"/>
                    <w:left w:val="single" w:sz="4" w:space="0" w:color="auto"/>
                    <w:bottom w:val="single" w:sz="4" w:space="0" w:color="auto"/>
                    <w:right w:val="single" w:sz="4" w:space="0" w:color="auto"/>
                  </w:tcBorders>
                  <w:hideMark/>
                </w:tcPr>
                <w:p w:rsidR="00EB1A9C" w:rsidRPr="0030168D" w:rsidRDefault="00EB1A9C" w:rsidP="0074735E">
                  <w:pPr>
                    <w:pStyle w:val="TAH"/>
                    <w:keepLines w:val="0"/>
                  </w:pPr>
                  <w:r w:rsidRPr="0030168D">
                    <w:t>Frequency range</w:t>
                  </w:r>
                </w:p>
              </w:tc>
              <w:tc>
                <w:tcPr>
                  <w:tcW w:w="2052" w:type="dxa"/>
                  <w:tcBorders>
                    <w:top w:val="single" w:sz="4" w:space="0" w:color="auto"/>
                    <w:left w:val="single" w:sz="4" w:space="0" w:color="auto"/>
                    <w:bottom w:val="single" w:sz="4" w:space="0" w:color="auto"/>
                    <w:right w:val="single" w:sz="4" w:space="0" w:color="auto"/>
                  </w:tcBorders>
                  <w:hideMark/>
                </w:tcPr>
                <w:p w:rsidR="00EB1A9C" w:rsidRPr="0030168D" w:rsidRDefault="00EB1A9C" w:rsidP="0074735E">
                  <w:pPr>
                    <w:pStyle w:val="TAH"/>
                    <w:keepLines w:val="0"/>
                  </w:pPr>
                  <w:r w:rsidRPr="0030168D">
                    <w:t>Emission Limit</w:t>
                  </w:r>
                </w:p>
                <w:p w:rsidR="00EB1A9C" w:rsidRPr="0030168D" w:rsidRDefault="00EB1A9C" w:rsidP="0074735E">
                  <w:pPr>
                    <w:pStyle w:val="TAH"/>
                    <w:keepLines w:val="0"/>
                  </w:pPr>
                  <w:r w:rsidRPr="00BE07B9">
                    <w:t>ERP</w:t>
                  </w:r>
                  <w:r w:rsidRPr="0030168D">
                    <w:t xml:space="preserve"> (</w:t>
                  </w:r>
                  <w:r w:rsidRPr="0030168D">
                    <w:rPr>
                      <w:rFonts w:cs="Arial"/>
                    </w:rPr>
                    <w:t>≤</w:t>
                  </w:r>
                  <w:r w:rsidRPr="0030168D">
                    <w:t xml:space="preserve"> 1 GHz)</w:t>
                  </w:r>
                </w:p>
                <w:p w:rsidR="00EB1A9C" w:rsidRPr="0030168D" w:rsidRDefault="00EB1A9C" w:rsidP="0074735E">
                  <w:pPr>
                    <w:pStyle w:val="TAH"/>
                    <w:keepLines w:val="0"/>
                  </w:pPr>
                  <w:r w:rsidRPr="00BE07B9">
                    <w:t>EIRP</w:t>
                  </w:r>
                  <w:r w:rsidRPr="0030168D">
                    <w:t xml:space="preserve"> (&gt; 1 GHz)</w:t>
                  </w:r>
                </w:p>
              </w:tc>
              <w:tc>
                <w:tcPr>
                  <w:tcW w:w="3365" w:type="dxa"/>
                  <w:tcBorders>
                    <w:top w:val="single" w:sz="4" w:space="0" w:color="auto"/>
                    <w:left w:val="single" w:sz="4" w:space="0" w:color="auto"/>
                    <w:bottom w:val="single" w:sz="4" w:space="0" w:color="auto"/>
                    <w:right w:val="single" w:sz="4" w:space="0" w:color="auto"/>
                  </w:tcBorders>
                  <w:hideMark/>
                </w:tcPr>
                <w:p w:rsidR="00EB1A9C" w:rsidRPr="0030168D" w:rsidRDefault="00EB1A9C" w:rsidP="0074735E">
                  <w:pPr>
                    <w:pStyle w:val="TAH"/>
                    <w:keepLines w:val="0"/>
                  </w:pPr>
                  <w:r w:rsidRPr="0030168D">
                    <w:t>Measurement Bandwidth</w:t>
                  </w:r>
                </w:p>
              </w:tc>
            </w:tr>
            <w:tr w:rsidR="00EB1A9C" w:rsidRPr="0030168D" w:rsidTr="0074735E">
              <w:trPr>
                <w:jc w:val="center"/>
              </w:trPr>
              <w:tc>
                <w:tcPr>
                  <w:tcW w:w="2703" w:type="dxa"/>
                  <w:tcBorders>
                    <w:top w:val="single" w:sz="4" w:space="0" w:color="auto"/>
                    <w:left w:val="single" w:sz="4" w:space="0" w:color="auto"/>
                    <w:bottom w:val="single" w:sz="4" w:space="0" w:color="auto"/>
                    <w:right w:val="single" w:sz="4" w:space="0" w:color="auto"/>
                  </w:tcBorders>
                  <w:hideMark/>
                </w:tcPr>
                <w:p w:rsidR="00EB1A9C" w:rsidRPr="0030168D" w:rsidRDefault="00EB1A9C" w:rsidP="0074735E">
                  <w:pPr>
                    <w:pStyle w:val="TAC"/>
                    <w:keepLines w:val="0"/>
                  </w:pPr>
                  <w:r w:rsidRPr="0030168D">
                    <w:t>30 MHz to 47 MHz</w:t>
                  </w:r>
                </w:p>
              </w:tc>
              <w:tc>
                <w:tcPr>
                  <w:tcW w:w="1621" w:type="dxa"/>
                  <w:tcBorders>
                    <w:top w:val="single" w:sz="4" w:space="0" w:color="auto"/>
                    <w:left w:val="single" w:sz="4" w:space="0" w:color="auto"/>
                    <w:bottom w:val="single" w:sz="4" w:space="0" w:color="auto"/>
                    <w:right w:val="single" w:sz="4" w:space="0" w:color="auto"/>
                  </w:tcBorders>
                  <w:hideMark/>
                </w:tcPr>
                <w:p w:rsidR="00EB1A9C" w:rsidRPr="0030168D" w:rsidRDefault="00EB1A9C" w:rsidP="0074735E">
                  <w:pPr>
                    <w:pStyle w:val="TAC"/>
                    <w:keepLines w:val="0"/>
                  </w:pPr>
                  <w:r w:rsidRPr="0030168D">
                    <w:t xml:space="preserve">-36 </w:t>
                  </w:r>
                  <w:proofErr w:type="spellStart"/>
                  <w:r w:rsidRPr="0030168D">
                    <w:t>dBm</w:t>
                  </w:r>
                  <w:proofErr w:type="spellEnd"/>
                </w:p>
              </w:tc>
              <w:tc>
                <w:tcPr>
                  <w:tcW w:w="2658" w:type="dxa"/>
                  <w:tcBorders>
                    <w:top w:val="single" w:sz="4" w:space="0" w:color="auto"/>
                    <w:left w:val="single" w:sz="4" w:space="0" w:color="auto"/>
                    <w:bottom w:val="single" w:sz="4" w:space="0" w:color="auto"/>
                    <w:right w:val="single" w:sz="4" w:space="0" w:color="auto"/>
                  </w:tcBorders>
                  <w:hideMark/>
                </w:tcPr>
                <w:p w:rsidR="00EB1A9C" w:rsidRPr="0030168D" w:rsidRDefault="00EB1A9C" w:rsidP="0074735E">
                  <w:pPr>
                    <w:pStyle w:val="TAC"/>
                    <w:keepLines w:val="0"/>
                  </w:pPr>
                  <w:r w:rsidRPr="0030168D">
                    <w:t>100 kHz</w:t>
                  </w:r>
                </w:p>
              </w:tc>
            </w:tr>
            <w:tr w:rsidR="00EB1A9C" w:rsidRPr="0030168D" w:rsidTr="0074735E">
              <w:trPr>
                <w:jc w:val="center"/>
              </w:trPr>
              <w:tc>
                <w:tcPr>
                  <w:tcW w:w="2703" w:type="dxa"/>
                  <w:tcBorders>
                    <w:top w:val="single" w:sz="4" w:space="0" w:color="auto"/>
                    <w:left w:val="single" w:sz="4" w:space="0" w:color="auto"/>
                    <w:bottom w:val="single" w:sz="4" w:space="0" w:color="auto"/>
                    <w:right w:val="single" w:sz="4" w:space="0" w:color="auto"/>
                  </w:tcBorders>
                  <w:hideMark/>
                </w:tcPr>
                <w:p w:rsidR="00EB1A9C" w:rsidRPr="0030168D" w:rsidRDefault="00EB1A9C" w:rsidP="0074735E">
                  <w:pPr>
                    <w:pStyle w:val="TAC"/>
                    <w:keepLines w:val="0"/>
                  </w:pPr>
                  <w:r w:rsidRPr="0030168D">
                    <w:t>47 MHz to 74 MHz</w:t>
                  </w:r>
                </w:p>
              </w:tc>
              <w:tc>
                <w:tcPr>
                  <w:tcW w:w="1621" w:type="dxa"/>
                  <w:tcBorders>
                    <w:top w:val="single" w:sz="4" w:space="0" w:color="auto"/>
                    <w:left w:val="single" w:sz="4" w:space="0" w:color="auto"/>
                    <w:bottom w:val="single" w:sz="4" w:space="0" w:color="auto"/>
                    <w:right w:val="single" w:sz="4" w:space="0" w:color="auto"/>
                  </w:tcBorders>
                  <w:hideMark/>
                </w:tcPr>
                <w:p w:rsidR="00EB1A9C" w:rsidRPr="0030168D" w:rsidRDefault="00EB1A9C" w:rsidP="0074735E">
                  <w:pPr>
                    <w:pStyle w:val="TAC"/>
                    <w:keepLines w:val="0"/>
                  </w:pPr>
                  <w:r w:rsidRPr="0030168D">
                    <w:t xml:space="preserve">-54 </w:t>
                  </w:r>
                  <w:proofErr w:type="spellStart"/>
                  <w:r w:rsidRPr="0030168D">
                    <w:t>dBm</w:t>
                  </w:r>
                  <w:proofErr w:type="spellEnd"/>
                </w:p>
              </w:tc>
              <w:tc>
                <w:tcPr>
                  <w:tcW w:w="2658" w:type="dxa"/>
                  <w:tcBorders>
                    <w:top w:val="single" w:sz="4" w:space="0" w:color="auto"/>
                    <w:left w:val="single" w:sz="4" w:space="0" w:color="auto"/>
                    <w:bottom w:val="single" w:sz="4" w:space="0" w:color="auto"/>
                    <w:right w:val="single" w:sz="4" w:space="0" w:color="auto"/>
                  </w:tcBorders>
                  <w:hideMark/>
                </w:tcPr>
                <w:p w:rsidR="00EB1A9C" w:rsidRPr="0030168D" w:rsidRDefault="00EB1A9C" w:rsidP="0074735E">
                  <w:pPr>
                    <w:pStyle w:val="TAC"/>
                    <w:keepLines w:val="0"/>
                  </w:pPr>
                  <w:r w:rsidRPr="0030168D">
                    <w:t>100 kHz</w:t>
                  </w:r>
                </w:p>
              </w:tc>
            </w:tr>
            <w:tr w:rsidR="00EB1A9C" w:rsidRPr="0030168D" w:rsidTr="0074735E">
              <w:trPr>
                <w:jc w:val="center"/>
              </w:trPr>
              <w:tc>
                <w:tcPr>
                  <w:tcW w:w="2703" w:type="dxa"/>
                  <w:tcBorders>
                    <w:top w:val="single" w:sz="4" w:space="0" w:color="auto"/>
                    <w:left w:val="single" w:sz="4" w:space="0" w:color="auto"/>
                    <w:bottom w:val="single" w:sz="4" w:space="0" w:color="auto"/>
                    <w:right w:val="single" w:sz="4" w:space="0" w:color="auto"/>
                  </w:tcBorders>
                  <w:hideMark/>
                </w:tcPr>
                <w:p w:rsidR="00EB1A9C" w:rsidRPr="0030168D" w:rsidRDefault="00EB1A9C" w:rsidP="0074735E">
                  <w:pPr>
                    <w:pStyle w:val="TAC"/>
                    <w:keepLines w:val="0"/>
                  </w:pPr>
                  <w:r w:rsidRPr="0030168D">
                    <w:t>74 MHz to 87,5 MHz</w:t>
                  </w:r>
                </w:p>
              </w:tc>
              <w:tc>
                <w:tcPr>
                  <w:tcW w:w="1621" w:type="dxa"/>
                  <w:tcBorders>
                    <w:top w:val="single" w:sz="4" w:space="0" w:color="auto"/>
                    <w:left w:val="single" w:sz="4" w:space="0" w:color="auto"/>
                    <w:bottom w:val="single" w:sz="4" w:space="0" w:color="auto"/>
                    <w:right w:val="single" w:sz="4" w:space="0" w:color="auto"/>
                  </w:tcBorders>
                  <w:hideMark/>
                </w:tcPr>
                <w:p w:rsidR="00EB1A9C" w:rsidRPr="0030168D" w:rsidRDefault="00EB1A9C" w:rsidP="0074735E">
                  <w:pPr>
                    <w:pStyle w:val="TAC"/>
                    <w:keepLines w:val="0"/>
                  </w:pPr>
                  <w:r w:rsidRPr="0030168D">
                    <w:t xml:space="preserve">-36 </w:t>
                  </w:r>
                  <w:proofErr w:type="spellStart"/>
                  <w:r w:rsidRPr="0030168D">
                    <w:t>dBm</w:t>
                  </w:r>
                  <w:proofErr w:type="spellEnd"/>
                </w:p>
              </w:tc>
              <w:tc>
                <w:tcPr>
                  <w:tcW w:w="2658" w:type="dxa"/>
                  <w:tcBorders>
                    <w:top w:val="single" w:sz="4" w:space="0" w:color="auto"/>
                    <w:left w:val="single" w:sz="4" w:space="0" w:color="auto"/>
                    <w:bottom w:val="single" w:sz="4" w:space="0" w:color="auto"/>
                    <w:right w:val="single" w:sz="4" w:space="0" w:color="auto"/>
                  </w:tcBorders>
                  <w:hideMark/>
                </w:tcPr>
                <w:p w:rsidR="00EB1A9C" w:rsidRPr="0030168D" w:rsidRDefault="00EB1A9C" w:rsidP="0074735E">
                  <w:pPr>
                    <w:pStyle w:val="TAC"/>
                    <w:keepLines w:val="0"/>
                  </w:pPr>
                  <w:r w:rsidRPr="0030168D">
                    <w:t>100 kHz</w:t>
                  </w:r>
                </w:p>
              </w:tc>
            </w:tr>
            <w:tr w:rsidR="00EB1A9C" w:rsidRPr="0030168D" w:rsidTr="0074735E">
              <w:trPr>
                <w:jc w:val="center"/>
              </w:trPr>
              <w:tc>
                <w:tcPr>
                  <w:tcW w:w="2703" w:type="dxa"/>
                  <w:tcBorders>
                    <w:top w:val="single" w:sz="4" w:space="0" w:color="auto"/>
                    <w:left w:val="single" w:sz="4" w:space="0" w:color="auto"/>
                    <w:bottom w:val="single" w:sz="4" w:space="0" w:color="auto"/>
                    <w:right w:val="single" w:sz="4" w:space="0" w:color="auto"/>
                  </w:tcBorders>
                  <w:hideMark/>
                </w:tcPr>
                <w:p w:rsidR="00EB1A9C" w:rsidRPr="0030168D" w:rsidRDefault="00EB1A9C" w:rsidP="0074735E">
                  <w:pPr>
                    <w:pStyle w:val="TAC"/>
                    <w:keepLines w:val="0"/>
                  </w:pPr>
                  <w:r w:rsidRPr="0030168D">
                    <w:t>87,5 MHz to 118 MHz</w:t>
                  </w:r>
                </w:p>
              </w:tc>
              <w:tc>
                <w:tcPr>
                  <w:tcW w:w="1621" w:type="dxa"/>
                  <w:tcBorders>
                    <w:top w:val="single" w:sz="4" w:space="0" w:color="auto"/>
                    <w:left w:val="single" w:sz="4" w:space="0" w:color="auto"/>
                    <w:bottom w:val="single" w:sz="4" w:space="0" w:color="auto"/>
                    <w:right w:val="single" w:sz="4" w:space="0" w:color="auto"/>
                  </w:tcBorders>
                  <w:hideMark/>
                </w:tcPr>
                <w:p w:rsidR="00EB1A9C" w:rsidRPr="0030168D" w:rsidRDefault="00EB1A9C" w:rsidP="0074735E">
                  <w:pPr>
                    <w:pStyle w:val="TAC"/>
                    <w:keepLines w:val="0"/>
                  </w:pPr>
                  <w:r w:rsidRPr="0030168D">
                    <w:t xml:space="preserve">-54 </w:t>
                  </w:r>
                  <w:proofErr w:type="spellStart"/>
                  <w:r w:rsidRPr="0030168D">
                    <w:t>dBm</w:t>
                  </w:r>
                  <w:proofErr w:type="spellEnd"/>
                </w:p>
              </w:tc>
              <w:tc>
                <w:tcPr>
                  <w:tcW w:w="2658" w:type="dxa"/>
                  <w:tcBorders>
                    <w:top w:val="single" w:sz="4" w:space="0" w:color="auto"/>
                    <w:left w:val="single" w:sz="4" w:space="0" w:color="auto"/>
                    <w:bottom w:val="single" w:sz="4" w:space="0" w:color="auto"/>
                    <w:right w:val="single" w:sz="4" w:space="0" w:color="auto"/>
                  </w:tcBorders>
                  <w:hideMark/>
                </w:tcPr>
                <w:p w:rsidR="00EB1A9C" w:rsidRPr="0030168D" w:rsidRDefault="00EB1A9C" w:rsidP="0074735E">
                  <w:pPr>
                    <w:pStyle w:val="TAC"/>
                    <w:keepLines w:val="0"/>
                  </w:pPr>
                  <w:r w:rsidRPr="0030168D">
                    <w:t>100 kHz</w:t>
                  </w:r>
                </w:p>
              </w:tc>
            </w:tr>
            <w:tr w:rsidR="00EB1A9C" w:rsidRPr="0030168D" w:rsidTr="0074735E">
              <w:trPr>
                <w:jc w:val="center"/>
              </w:trPr>
              <w:tc>
                <w:tcPr>
                  <w:tcW w:w="2703" w:type="dxa"/>
                  <w:tcBorders>
                    <w:top w:val="single" w:sz="4" w:space="0" w:color="auto"/>
                    <w:left w:val="single" w:sz="4" w:space="0" w:color="auto"/>
                    <w:bottom w:val="single" w:sz="4" w:space="0" w:color="auto"/>
                    <w:right w:val="single" w:sz="4" w:space="0" w:color="auto"/>
                  </w:tcBorders>
                  <w:hideMark/>
                </w:tcPr>
                <w:p w:rsidR="00EB1A9C" w:rsidRPr="0030168D" w:rsidRDefault="00EB1A9C" w:rsidP="0074735E">
                  <w:pPr>
                    <w:pStyle w:val="TAC"/>
                    <w:keepLines w:val="0"/>
                  </w:pPr>
                  <w:r w:rsidRPr="0030168D">
                    <w:t>118 MHz to 174 MHz</w:t>
                  </w:r>
                </w:p>
              </w:tc>
              <w:tc>
                <w:tcPr>
                  <w:tcW w:w="1621" w:type="dxa"/>
                  <w:tcBorders>
                    <w:top w:val="single" w:sz="4" w:space="0" w:color="auto"/>
                    <w:left w:val="single" w:sz="4" w:space="0" w:color="auto"/>
                    <w:bottom w:val="single" w:sz="4" w:space="0" w:color="auto"/>
                    <w:right w:val="single" w:sz="4" w:space="0" w:color="auto"/>
                  </w:tcBorders>
                  <w:hideMark/>
                </w:tcPr>
                <w:p w:rsidR="00EB1A9C" w:rsidRPr="0030168D" w:rsidRDefault="00EB1A9C" w:rsidP="0074735E">
                  <w:pPr>
                    <w:pStyle w:val="TAC"/>
                    <w:keepLines w:val="0"/>
                  </w:pPr>
                  <w:r w:rsidRPr="0030168D">
                    <w:t xml:space="preserve">-36 </w:t>
                  </w:r>
                  <w:proofErr w:type="spellStart"/>
                  <w:r w:rsidRPr="0030168D">
                    <w:t>dBm</w:t>
                  </w:r>
                  <w:proofErr w:type="spellEnd"/>
                </w:p>
              </w:tc>
              <w:tc>
                <w:tcPr>
                  <w:tcW w:w="2658" w:type="dxa"/>
                  <w:tcBorders>
                    <w:top w:val="single" w:sz="4" w:space="0" w:color="auto"/>
                    <w:left w:val="single" w:sz="4" w:space="0" w:color="auto"/>
                    <w:bottom w:val="single" w:sz="4" w:space="0" w:color="auto"/>
                    <w:right w:val="single" w:sz="4" w:space="0" w:color="auto"/>
                  </w:tcBorders>
                  <w:hideMark/>
                </w:tcPr>
                <w:p w:rsidR="00EB1A9C" w:rsidRPr="0030168D" w:rsidRDefault="00EB1A9C" w:rsidP="0074735E">
                  <w:pPr>
                    <w:pStyle w:val="TAC"/>
                    <w:keepLines w:val="0"/>
                  </w:pPr>
                  <w:r w:rsidRPr="0030168D">
                    <w:t>100 kHz</w:t>
                  </w:r>
                </w:p>
              </w:tc>
            </w:tr>
            <w:tr w:rsidR="00EB1A9C" w:rsidRPr="0030168D" w:rsidTr="0074735E">
              <w:trPr>
                <w:jc w:val="center"/>
              </w:trPr>
              <w:tc>
                <w:tcPr>
                  <w:tcW w:w="2703" w:type="dxa"/>
                  <w:tcBorders>
                    <w:top w:val="single" w:sz="4" w:space="0" w:color="auto"/>
                    <w:left w:val="single" w:sz="4" w:space="0" w:color="auto"/>
                    <w:bottom w:val="single" w:sz="4" w:space="0" w:color="auto"/>
                    <w:right w:val="single" w:sz="4" w:space="0" w:color="auto"/>
                  </w:tcBorders>
                  <w:hideMark/>
                </w:tcPr>
                <w:p w:rsidR="00EB1A9C" w:rsidRPr="0030168D" w:rsidRDefault="00EB1A9C" w:rsidP="0074735E">
                  <w:pPr>
                    <w:pStyle w:val="TAC"/>
                    <w:keepNext w:val="0"/>
                    <w:keepLines w:val="0"/>
                  </w:pPr>
                  <w:r w:rsidRPr="0030168D">
                    <w:t>174 MHz to 230 MHz</w:t>
                  </w:r>
                </w:p>
              </w:tc>
              <w:tc>
                <w:tcPr>
                  <w:tcW w:w="1621" w:type="dxa"/>
                  <w:tcBorders>
                    <w:top w:val="single" w:sz="4" w:space="0" w:color="auto"/>
                    <w:left w:val="single" w:sz="4" w:space="0" w:color="auto"/>
                    <w:bottom w:val="single" w:sz="4" w:space="0" w:color="auto"/>
                    <w:right w:val="single" w:sz="4" w:space="0" w:color="auto"/>
                  </w:tcBorders>
                  <w:hideMark/>
                </w:tcPr>
                <w:p w:rsidR="00EB1A9C" w:rsidRPr="0030168D" w:rsidRDefault="00EB1A9C" w:rsidP="0074735E">
                  <w:pPr>
                    <w:pStyle w:val="TAC"/>
                    <w:keepNext w:val="0"/>
                    <w:keepLines w:val="0"/>
                  </w:pPr>
                  <w:r w:rsidRPr="0030168D">
                    <w:t xml:space="preserve">-54 </w:t>
                  </w:r>
                  <w:proofErr w:type="spellStart"/>
                  <w:r w:rsidRPr="0030168D">
                    <w:t>dBm</w:t>
                  </w:r>
                  <w:proofErr w:type="spellEnd"/>
                </w:p>
              </w:tc>
              <w:tc>
                <w:tcPr>
                  <w:tcW w:w="2658" w:type="dxa"/>
                  <w:tcBorders>
                    <w:top w:val="single" w:sz="4" w:space="0" w:color="auto"/>
                    <w:left w:val="single" w:sz="4" w:space="0" w:color="auto"/>
                    <w:bottom w:val="single" w:sz="4" w:space="0" w:color="auto"/>
                    <w:right w:val="single" w:sz="4" w:space="0" w:color="auto"/>
                  </w:tcBorders>
                  <w:hideMark/>
                </w:tcPr>
                <w:p w:rsidR="00EB1A9C" w:rsidRPr="0030168D" w:rsidRDefault="00EB1A9C" w:rsidP="0074735E">
                  <w:pPr>
                    <w:pStyle w:val="TAC"/>
                    <w:keepNext w:val="0"/>
                    <w:keepLines w:val="0"/>
                  </w:pPr>
                  <w:r w:rsidRPr="0030168D">
                    <w:t>100 kHz</w:t>
                  </w:r>
                </w:p>
              </w:tc>
            </w:tr>
            <w:tr w:rsidR="00EB1A9C" w:rsidRPr="0030168D" w:rsidTr="0074735E">
              <w:trPr>
                <w:jc w:val="center"/>
              </w:trPr>
              <w:tc>
                <w:tcPr>
                  <w:tcW w:w="2703" w:type="dxa"/>
                  <w:tcBorders>
                    <w:top w:val="single" w:sz="4" w:space="0" w:color="auto"/>
                    <w:left w:val="single" w:sz="4" w:space="0" w:color="auto"/>
                    <w:bottom w:val="single" w:sz="4" w:space="0" w:color="auto"/>
                    <w:right w:val="single" w:sz="4" w:space="0" w:color="auto"/>
                  </w:tcBorders>
                  <w:hideMark/>
                </w:tcPr>
                <w:p w:rsidR="00EB1A9C" w:rsidRPr="0030168D" w:rsidRDefault="00EB1A9C" w:rsidP="0074735E">
                  <w:pPr>
                    <w:pStyle w:val="TAC"/>
                    <w:keepNext w:val="0"/>
                    <w:keepLines w:val="0"/>
                  </w:pPr>
                  <w:r w:rsidRPr="0030168D">
                    <w:t>230 MHz to 470 MHz</w:t>
                  </w:r>
                </w:p>
              </w:tc>
              <w:tc>
                <w:tcPr>
                  <w:tcW w:w="1621" w:type="dxa"/>
                  <w:tcBorders>
                    <w:top w:val="single" w:sz="4" w:space="0" w:color="auto"/>
                    <w:left w:val="single" w:sz="4" w:space="0" w:color="auto"/>
                    <w:bottom w:val="single" w:sz="4" w:space="0" w:color="auto"/>
                    <w:right w:val="single" w:sz="4" w:space="0" w:color="auto"/>
                  </w:tcBorders>
                  <w:hideMark/>
                </w:tcPr>
                <w:p w:rsidR="00EB1A9C" w:rsidRPr="0030168D" w:rsidRDefault="00EB1A9C" w:rsidP="0074735E">
                  <w:pPr>
                    <w:pStyle w:val="TAC"/>
                    <w:keepNext w:val="0"/>
                    <w:keepLines w:val="0"/>
                  </w:pPr>
                  <w:r w:rsidRPr="0030168D">
                    <w:t xml:space="preserve">-36 </w:t>
                  </w:r>
                  <w:proofErr w:type="spellStart"/>
                  <w:r w:rsidRPr="0030168D">
                    <w:t>dBm</w:t>
                  </w:r>
                  <w:proofErr w:type="spellEnd"/>
                </w:p>
              </w:tc>
              <w:tc>
                <w:tcPr>
                  <w:tcW w:w="2658" w:type="dxa"/>
                  <w:tcBorders>
                    <w:top w:val="single" w:sz="4" w:space="0" w:color="auto"/>
                    <w:left w:val="single" w:sz="4" w:space="0" w:color="auto"/>
                    <w:bottom w:val="single" w:sz="4" w:space="0" w:color="auto"/>
                    <w:right w:val="single" w:sz="4" w:space="0" w:color="auto"/>
                  </w:tcBorders>
                  <w:hideMark/>
                </w:tcPr>
                <w:p w:rsidR="00EB1A9C" w:rsidRPr="0030168D" w:rsidRDefault="00EB1A9C" w:rsidP="0074735E">
                  <w:pPr>
                    <w:pStyle w:val="TAC"/>
                    <w:keepNext w:val="0"/>
                    <w:keepLines w:val="0"/>
                  </w:pPr>
                  <w:r w:rsidRPr="0030168D">
                    <w:t>100 kHz</w:t>
                  </w:r>
                </w:p>
              </w:tc>
            </w:tr>
            <w:tr w:rsidR="00EB1A9C" w:rsidRPr="0030168D" w:rsidTr="0074735E">
              <w:trPr>
                <w:jc w:val="center"/>
              </w:trPr>
              <w:tc>
                <w:tcPr>
                  <w:tcW w:w="2703" w:type="dxa"/>
                  <w:tcBorders>
                    <w:top w:val="single" w:sz="4" w:space="0" w:color="auto"/>
                    <w:left w:val="single" w:sz="4" w:space="0" w:color="auto"/>
                    <w:bottom w:val="single" w:sz="4" w:space="0" w:color="auto"/>
                    <w:right w:val="single" w:sz="4" w:space="0" w:color="auto"/>
                  </w:tcBorders>
                  <w:hideMark/>
                </w:tcPr>
                <w:p w:rsidR="00EB1A9C" w:rsidRPr="0030168D" w:rsidRDefault="00EB1A9C" w:rsidP="0074735E">
                  <w:pPr>
                    <w:pStyle w:val="TAC"/>
                    <w:keepNext w:val="0"/>
                    <w:keepLines w:val="0"/>
                  </w:pPr>
                  <w:r w:rsidRPr="0030168D">
                    <w:t>470 MHz to 694 MHz</w:t>
                  </w:r>
                </w:p>
              </w:tc>
              <w:tc>
                <w:tcPr>
                  <w:tcW w:w="1621" w:type="dxa"/>
                  <w:tcBorders>
                    <w:top w:val="single" w:sz="4" w:space="0" w:color="auto"/>
                    <w:left w:val="single" w:sz="4" w:space="0" w:color="auto"/>
                    <w:bottom w:val="single" w:sz="4" w:space="0" w:color="auto"/>
                    <w:right w:val="single" w:sz="4" w:space="0" w:color="auto"/>
                  </w:tcBorders>
                  <w:hideMark/>
                </w:tcPr>
                <w:p w:rsidR="00EB1A9C" w:rsidRPr="0030168D" w:rsidRDefault="00EB1A9C" w:rsidP="0074735E">
                  <w:pPr>
                    <w:pStyle w:val="TAC"/>
                    <w:keepNext w:val="0"/>
                    <w:keepLines w:val="0"/>
                  </w:pPr>
                  <w:r w:rsidRPr="0030168D">
                    <w:t xml:space="preserve">-54 </w:t>
                  </w:r>
                  <w:proofErr w:type="spellStart"/>
                  <w:r w:rsidRPr="0030168D">
                    <w:t>dBm</w:t>
                  </w:r>
                  <w:proofErr w:type="spellEnd"/>
                </w:p>
              </w:tc>
              <w:tc>
                <w:tcPr>
                  <w:tcW w:w="2658" w:type="dxa"/>
                  <w:tcBorders>
                    <w:top w:val="single" w:sz="4" w:space="0" w:color="auto"/>
                    <w:left w:val="single" w:sz="4" w:space="0" w:color="auto"/>
                    <w:bottom w:val="single" w:sz="4" w:space="0" w:color="auto"/>
                    <w:right w:val="single" w:sz="4" w:space="0" w:color="auto"/>
                  </w:tcBorders>
                  <w:hideMark/>
                </w:tcPr>
                <w:p w:rsidR="00EB1A9C" w:rsidRPr="0030168D" w:rsidRDefault="00EB1A9C" w:rsidP="0074735E">
                  <w:pPr>
                    <w:pStyle w:val="TAC"/>
                    <w:keepNext w:val="0"/>
                    <w:keepLines w:val="0"/>
                  </w:pPr>
                  <w:r w:rsidRPr="0030168D">
                    <w:t>100 kHz</w:t>
                  </w:r>
                </w:p>
              </w:tc>
            </w:tr>
            <w:tr w:rsidR="00EB1A9C" w:rsidRPr="0030168D" w:rsidTr="0074735E">
              <w:trPr>
                <w:jc w:val="center"/>
              </w:trPr>
              <w:tc>
                <w:tcPr>
                  <w:tcW w:w="2703" w:type="dxa"/>
                  <w:tcBorders>
                    <w:top w:val="single" w:sz="4" w:space="0" w:color="auto"/>
                    <w:left w:val="single" w:sz="4" w:space="0" w:color="auto"/>
                    <w:bottom w:val="single" w:sz="4" w:space="0" w:color="auto"/>
                    <w:right w:val="single" w:sz="4" w:space="0" w:color="auto"/>
                  </w:tcBorders>
                  <w:hideMark/>
                </w:tcPr>
                <w:p w:rsidR="00EB1A9C" w:rsidRPr="0030168D" w:rsidRDefault="00EB1A9C" w:rsidP="0074735E">
                  <w:pPr>
                    <w:pStyle w:val="TAC"/>
                    <w:keepNext w:val="0"/>
                    <w:keepLines w:val="0"/>
                  </w:pPr>
                  <w:r w:rsidRPr="0030168D">
                    <w:t>694 MHz to 1 GHz</w:t>
                  </w:r>
                </w:p>
              </w:tc>
              <w:tc>
                <w:tcPr>
                  <w:tcW w:w="1621" w:type="dxa"/>
                  <w:tcBorders>
                    <w:top w:val="single" w:sz="4" w:space="0" w:color="auto"/>
                    <w:left w:val="single" w:sz="4" w:space="0" w:color="auto"/>
                    <w:bottom w:val="single" w:sz="4" w:space="0" w:color="auto"/>
                    <w:right w:val="single" w:sz="4" w:space="0" w:color="auto"/>
                  </w:tcBorders>
                  <w:hideMark/>
                </w:tcPr>
                <w:p w:rsidR="00EB1A9C" w:rsidRPr="0030168D" w:rsidRDefault="00EB1A9C" w:rsidP="0074735E">
                  <w:pPr>
                    <w:pStyle w:val="TAC"/>
                    <w:keepNext w:val="0"/>
                    <w:keepLines w:val="0"/>
                  </w:pPr>
                  <w:r w:rsidRPr="0030168D">
                    <w:t xml:space="preserve">-36 </w:t>
                  </w:r>
                  <w:proofErr w:type="spellStart"/>
                  <w:r w:rsidRPr="0030168D">
                    <w:t>dBm</w:t>
                  </w:r>
                  <w:proofErr w:type="spellEnd"/>
                </w:p>
              </w:tc>
              <w:tc>
                <w:tcPr>
                  <w:tcW w:w="2658" w:type="dxa"/>
                  <w:tcBorders>
                    <w:top w:val="single" w:sz="4" w:space="0" w:color="auto"/>
                    <w:left w:val="single" w:sz="4" w:space="0" w:color="auto"/>
                    <w:bottom w:val="single" w:sz="4" w:space="0" w:color="auto"/>
                    <w:right w:val="single" w:sz="4" w:space="0" w:color="auto"/>
                  </w:tcBorders>
                  <w:hideMark/>
                </w:tcPr>
                <w:p w:rsidR="00EB1A9C" w:rsidRPr="0030168D" w:rsidRDefault="00EB1A9C" w:rsidP="0074735E">
                  <w:pPr>
                    <w:pStyle w:val="TAC"/>
                    <w:keepNext w:val="0"/>
                    <w:keepLines w:val="0"/>
                  </w:pPr>
                  <w:r w:rsidRPr="0030168D">
                    <w:t>100 kHz</w:t>
                  </w:r>
                </w:p>
              </w:tc>
            </w:tr>
            <w:tr w:rsidR="00EB1A9C" w:rsidRPr="0030168D" w:rsidTr="0074735E">
              <w:trPr>
                <w:jc w:val="center"/>
              </w:trPr>
              <w:tc>
                <w:tcPr>
                  <w:tcW w:w="2703" w:type="dxa"/>
                  <w:tcBorders>
                    <w:top w:val="single" w:sz="4" w:space="0" w:color="auto"/>
                    <w:left w:val="single" w:sz="4" w:space="0" w:color="auto"/>
                    <w:bottom w:val="single" w:sz="4" w:space="0" w:color="auto"/>
                    <w:right w:val="single" w:sz="4" w:space="0" w:color="auto"/>
                  </w:tcBorders>
                  <w:hideMark/>
                </w:tcPr>
                <w:p w:rsidR="00EB1A9C" w:rsidRPr="0030168D" w:rsidRDefault="00EB1A9C" w:rsidP="0074735E">
                  <w:pPr>
                    <w:pStyle w:val="TAC"/>
                    <w:keepNext w:val="0"/>
                    <w:keepLines w:val="0"/>
                  </w:pPr>
                  <w:r w:rsidRPr="0030168D">
                    <w:t>1 GHz to F</w:t>
                  </w:r>
                  <w:r w:rsidRPr="00CF29EF">
                    <w:rPr>
                      <w:vertAlign w:val="subscript"/>
                    </w:rPr>
                    <w:t>L</w:t>
                  </w:r>
                  <w:r>
                    <w:rPr>
                      <w:vertAlign w:val="subscript"/>
                    </w:rPr>
                    <w:t xml:space="preserve"> </w:t>
                  </w:r>
                  <w:r w:rsidRPr="0030168D">
                    <w:t>GHz</w:t>
                  </w:r>
                </w:p>
              </w:tc>
              <w:tc>
                <w:tcPr>
                  <w:tcW w:w="1621" w:type="dxa"/>
                  <w:tcBorders>
                    <w:top w:val="single" w:sz="4" w:space="0" w:color="auto"/>
                    <w:left w:val="single" w:sz="4" w:space="0" w:color="auto"/>
                    <w:bottom w:val="single" w:sz="4" w:space="0" w:color="auto"/>
                    <w:right w:val="single" w:sz="4" w:space="0" w:color="auto"/>
                  </w:tcBorders>
                  <w:hideMark/>
                </w:tcPr>
                <w:p w:rsidR="00EB1A9C" w:rsidRPr="0030168D" w:rsidRDefault="00EB1A9C" w:rsidP="0074735E">
                  <w:pPr>
                    <w:pStyle w:val="TAC"/>
                    <w:keepNext w:val="0"/>
                    <w:keepLines w:val="0"/>
                  </w:pPr>
                  <w:r w:rsidRPr="0030168D">
                    <w:t xml:space="preserve">-30 </w:t>
                  </w:r>
                  <w:proofErr w:type="spellStart"/>
                  <w:r w:rsidRPr="0030168D">
                    <w:t>dBm</w:t>
                  </w:r>
                  <w:proofErr w:type="spellEnd"/>
                </w:p>
              </w:tc>
              <w:tc>
                <w:tcPr>
                  <w:tcW w:w="2658" w:type="dxa"/>
                  <w:tcBorders>
                    <w:top w:val="single" w:sz="4" w:space="0" w:color="auto"/>
                    <w:left w:val="single" w:sz="4" w:space="0" w:color="auto"/>
                    <w:bottom w:val="single" w:sz="4" w:space="0" w:color="auto"/>
                    <w:right w:val="single" w:sz="4" w:space="0" w:color="auto"/>
                  </w:tcBorders>
                  <w:hideMark/>
                </w:tcPr>
                <w:p w:rsidR="00EB1A9C" w:rsidRPr="0030168D" w:rsidRDefault="00EB1A9C" w:rsidP="0074735E">
                  <w:pPr>
                    <w:pStyle w:val="TAC"/>
                    <w:keepNext w:val="0"/>
                    <w:keepLines w:val="0"/>
                  </w:pPr>
                  <w:r w:rsidRPr="0030168D">
                    <w:t>1 MHz</w:t>
                  </w:r>
                </w:p>
              </w:tc>
            </w:tr>
            <w:tr w:rsidR="00EB1A9C" w:rsidRPr="0030168D" w:rsidTr="0074735E">
              <w:trPr>
                <w:jc w:val="center"/>
              </w:trPr>
              <w:tc>
                <w:tcPr>
                  <w:tcW w:w="2703" w:type="dxa"/>
                  <w:tcBorders>
                    <w:top w:val="single" w:sz="4" w:space="0" w:color="auto"/>
                    <w:left w:val="single" w:sz="4" w:space="0" w:color="auto"/>
                    <w:bottom w:val="single" w:sz="4" w:space="0" w:color="auto"/>
                    <w:right w:val="single" w:sz="4" w:space="0" w:color="auto"/>
                  </w:tcBorders>
                </w:tcPr>
                <w:p w:rsidR="00EB1A9C" w:rsidRPr="0030168D" w:rsidRDefault="00EB1A9C" w:rsidP="0074735E">
                  <w:pPr>
                    <w:pStyle w:val="TAC"/>
                    <w:keepNext w:val="0"/>
                    <w:keepLines w:val="0"/>
                  </w:pPr>
                  <w:r w:rsidRPr="0030168D">
                    <w:t>F</w:t>
                  </w:r>
                  <w:r w:rsidRPr="00CF29EF">
                    <w:rPr>
                      <w:vertAlign w:val="subscript"/>
                    </w:rPr>
                    <w:t>H</w:t>
                  </w:r>
                  <w:r w:rsidRPr="0030168D">
                    <w:t xml:space="preserve"> GHz to </w:t>
                  </w:r>
                  <w:r>
                    <w:t>142</w:t>
                  </w:r>
                  <w:r w:rsidRPr="0030168D">
                    <w:t xml:space="preserve"> GHz</w:t>
                  </w:r>
                </w:p>
              </w:tc>
              <w:tc>
                <w:tcPr>
                  <w:tcW w:w="1621" w:type="dxa"/>
                  <w:tcBorders>
                    <w:top w:val="single" w:sz="4" w:space="0" w:color="auto"/>
                    <w:left w:val="single" w:sz="4" w:space="0" w:color="auto"/>
                    <w:bottom w:val="single" w:sz="4" w:space="0" w:color="auto"/>
                    <w:right w:val="single" w:sz="4" w:space="0" w:color="auto"/>
                  </w:tcBorders>
                </w:tcPr>
                <w:p w:rsidR="00EB1A9C" w:rsidRPr="0030168D" w:rsidRDefault="00EB1A9C" w:rsidP="0074735E">
                  <w:pPr>
                    <w:pStyle w:val="TAC"/>
                    <w:keepNext w:val="0"/>
                    <w:keepLines w:val="0"/>
                  </w:pPr>
                  <w:r w:rsidRPr="0030168D">
                    <w:t xml:space="preserve">-30 </w:t>
                  </w:r>
                  <w:proofErr w:type="spellStart"/>
                  <w:r w:rsidRPr="0030168D">
                    <w:t>dBm</w:t>
                  </w:r>
                  <w:proofErr w:type="spellEnd"/>
                </w:p>
              </w:tc>
              <w:tc>
                <w:tcPr>
                  <w:tcW w:w="2658" w:type="dxa"/>
                  <w:tcBorders>
                    <w:top w:val="single" w:sz="4" w:space="0" w:color="auto"/>
                    <w:left w:val="single" w:sz="4" w:space="0" w:color="auto"/>
                    <w:bottom w:val="single" w:sz="4" w:space="0" w:color="auto"/>
                    <w:right w:val="single" w:sz="4" w:space="0" w:color="auto"/>
                  </w:tcBorders>
                </w:tcPr>
                <w:p w:rsidR="00EB1A9C" w:rsidRPr="0030168D" w:rsidRDefault="00EB1A9C" w:rsidP="0074735E">
                  <w:pPr>
                    <w:pStyle w:val="TAC"/>
                    <w:keepNext w:val="0"/>
                    <w:keepLines w:val="0"/>
                  </w:pPr>
                  <w:r w:rsidRPr="0030168D">
                    <w:t>1 MHz</w:t>
                  </w:r>
                </w:p>
              </w:tc>
            </w:tr>
          </w:tbl>
          <w:p w:rsidR="00EB1A9C" w:rsidRPr="0030168D" w:rsidRDefault="00EB1A9C" w:rsidP="00EB1A9C">
            <w:bookmarkStart w:id="2" w:name="_Hlk68991258"/>
            <w:r>
              <w:t>Note: See ERC REC 74-01 [i.7].</w:t>
            </w:r>
          </w:p>
          <w:bookmarkEnd w:id="2"/>
          <w:p w:rsidR="00067098" w:rsidRPr="0030168D" w:rsidRDefault="00067098" w:rsidP="00067098">
            <w:pPr>
              <w:pStyle w:val="TH"/>
              <w:rPr>
                <w:color w:val="000000"/>
              </w:rPr>
            </w:pPr>
            <w:r w:rsidRPr="0030168D">
              <w:rPr>
                <w:color w:val="000000"/>
              </w:rPr>
              <w:t>Table 5: Receiver spurious emissions</w:t>
            </w:r>
          </w:p>
          <w:tbl>
            <w:tblPr>
              <w:tblW w:w="8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312"/>
              <w:gridCol w:w="2447"/>
              <w:gridCol w:w="2927"/>
            </w:tblGrid>
            <w:tr w:rsidR="00067098" w:rsidRPr="0030168D" w:rsidTr="0074735E">
              <w:trPr>
                <w:cantSplit/>
                <w:jc w:val="center"/>
              </w:trPr>
              <w:tc>
                <w:tcPr>
                  <w:tcW w:w="3312" w:type="dxa"/>
                </w:tcPr>
                <w:p w:rsidR="00067098" w:rsidRPr="0030168D" w:rsidRDefault="00067098" w:rsidP="0074735E">
                  <w:pPr>
                    <w:pStyle w:val="TAH"/>
                    <w:rPr>
                      <w:color w:val="000000"/>
                    </w:rPr>
                  </w:pPr>
                  <w:r w:rsidRPr="0030168D">
                    <w:rPr>
                      <w:color w:val="000000"/>
                    </w:rPr>
                    <w:t>Frequency band</w:t>
                  </w:r>
                </w:p>
              </w:tc>
              <w:tc>
                <w:tcPr>
                  <w:tcW w:w="2447" w:type="dxa"/>
                </w:tcPr>
                <w:p w:rsidR="00067098" w:rsidRPr="0030168D" w:rsidRDefault="00067098" w:rsidP="0074735E">
                  <w:pPr>
                    <w:pStyle w:val="TAH"/>
                    <w:rPr>
                      <w:color w:val="000000"/>
                    </w:rPr>
                  </w:pPr>
                  <w:r w:rsidRPr="0030168D">
                    <w:rPr>
                      <w:color w:val="000000"/>
                    </w:rPr>
                    <w:t>Emission Limit</w:t>
                  </w:r>
                </w:p>
                <w:p w:rsidR="00067098" w:rsidRPr="0030168D" w:rsidRDefault="00067098" w:rsidP="0074735E">
                  <w:pPr>
                    <w:pStyle w:val="TAH"/>
                    <w:keepLines w:val="0"/>
                  </w:pPr>
                  <w:r w:rsidRPr="00BE07B9">
                    <w:t>ERP</w:t>
                  </w:r>
                  <w:r w:rsidRPr="0030168D">
                    <w:t xml:space="preserve"> (</w:t>
                  </w:r>
                  <w:r w:rsidRPr="0030168D">
                    <w:rPr>
                      <w:rFonts w:cs="Arial"/>
                    </w:rPr>
                    <w:t>≤</w:t>
                  </w:r>
                  <w:r w:rsidRPr="0030168D">
                    <w:t xml:space="preserve"> 1 GHz)</w:t>
                  </w:r>
                </w:p>
                <w:p w:rsidR="00067098" w:rsidRPr="0030168D" w:rsidRDefault="00067098" w:rsidP="0074735E">
                  <w:pPr>
                    <w:pStyle w:val="TAH"/>
                    <w:rPr>
                      <w:color w:val="000000"/>
                    </w:rPr>
                  </w:pPr>
                  <w:r w:rsidRPr="00BE07B9">
                    <w:t>EIRP</w:t>
                  </w:r>
                  <w:r w:rsidRPr="0030168D">
                    <w:t xml:space="preserve"> (&gt; 1 GHz)</w:t>
                  </w:r>
                </w:p>
              </w:tc>
              <w:tc>
                <w:tcPr>
                  <w:tcW w:w="2927" w:type="dxa"/>
                </w:tcPr>
                <w:p w:rsidR="00067098" w:rsidRPr="0030168D" w:rsidRDefault="00067098" w:rsidP="0074735E">
                  <w:pPr>
                    <w:pStyle w:val="TAH"/>
                    <w:rPr>
                      <w:color w:val="000000"/>
                    </w:rPr>
                  </w:pPr>
                  <w:r w:rsidRPr="0030168D">
                    <w:rPr>
                      <w:color w:val="000000"/>
                    </w:rPr>
                    <w:t xml:space="preserve">Measurement Bandwidth </w:t>
                  </w:r>
                </w:p>
              </w:tc>
            </w:tr>
            <w:tr w:rsidR="00067098" w:rsidRPr="0030168D" w:rsidTr="0074735E">
              <w:trPr>
                <w:cantSplit/>
                <w:jc w:val="center"/>
              </w:trPr>
              <w:tc>
                <w:tcPr>
                  <w:tcW w:w="3312" w:type="dxa"/>
                </w:tcPr>
                <w:p w:rsidR="00067098" w:rsidRPr="0030168D" w:rsidRDefault="00067098" w:rsidP="0074735E">
                  <w:pPr>
                    <w:pStyle w:val="TAC"/>
                    <w:rPr>
                      <w:color w:val="000000"/>
                    </w:rPr>
                  </w:pPr>
                  <w:r w:rsidRPr="0030168D">
                    <w:rPr>
                      <w:color w:val="000000"/>
                    </w:rPr>
                    <w:t>30 MHz to 1 GHz</w:t>
                  </w:r>
                </w:p>
              </w:tc>
              <w:tc>
                <w:tcPr>
                  <w:tcW w:w="2447" w:type="dxa"/>
                </w:tcPr>
                <w:p w:rsidR="00067098" w:rsidRPr="0030168D" w:rsidRDefault="00067098" w:rsidP="0074735E">
                  <w:pPr>
                    <w:pStyle w:val="TAC"/>
                    <w:rPr>
                      <w:color w:val="000000"/>
                    </w:rPr>
                  </w:pPr>
                  <w:r w:rsidRPr="0030168D">
                    <w:rPr>
                      <w:color w:val="000000"/>
                    </w:rPr>
                    <w:t xml:space="preserve">-57 </w:t>
                  </w:r>
                  <w:proofErr w:type="spellStart"/>
                  <w:r w:rsidRPr="0030168D">
                    <w:rPr>
                      <w:color w:val="000000"/>
                    </w:rPr>
                    <w:t>dBm</w:t>
                  </w:r>
                  <w:proofErr w:type="spellEnd"/>
                </w:p>
              </w:tc>
              <w:tc>
                <w:tcPr>
                  <w:tcW w:w="2927" w:type="dxa"/>
                </w:tcPr>
                <w:p w:rsidR="00067098" w:rsidRPr="0030168D" w:rsidRDefault="00067098" w:rsidP="0074735E">
                  <w:pPr>
                    <w:pStyle w:val="TAC"/>
                    <w:rPr>
                      <w:color w:val="000000"/>
                    </w:rPr>
                  </w:pPr>
                  <w:r w:rsidRPr="0030168D">
                    <w:rPr>
                      <w:color w:val="000000"/>
                    </w:rPr>
                    <w:t>100 kHz</w:t>
                  </w:r>
                </w:p>
              </w:tc>
            </w:tr>
            <w:tr w:rsidR="00067098" w:rsidRPr="0030168D" w:rsidTr="0074735E">
              <w:trPr>
                <w:cantSplit/>
                <w:jc w:val="center"/>
              </w:trPr>
              <w:tc>
                <w:tcPr>
                  <w:tcW w:w="3312" w:type="dxa"/>
                </w:tcPr>
                <w:p w:rsidR="00067098" w:rsidRPr="0030168D" w:rsidRDefault="00067098" w:rsidP="0074735E">
                  <w:pPr>
                    <w:pStyle w:val="TAC"/>
                    <w:rPr>
                      <w:color w:val="000000"/>
                    </w:rPr>
                  </w:pPr>
                  <w:r w:rsidRPr="0030168D">
                    <w:rPr>
                      <w:color w:val="000000"/>
                    </w:rPr>
                    <w:t xml:space="preserve">1 GHz to </w:t>
                  </w:r>
                  <w:r>
                    <w:rPr>
                      <w:color w:val="000000"/>
                    </w:rPr>
                    <w:t>142</w:t>
                  </w:r>
                  <w:r w:rsidRPr="0030168D">
                    <w:rPr>
                      <w:color w:val="000000"/>
                    </w:rPr>
                    <w:t xml:space="preserve"> GHz</w:t>
                  </w:r>
                </w:p>
              </w:tc>
              <w:tc>
                <w:tcPr>
                  <w:tcW w:w="2447" w:type="dxa"/>
                </w:tcPr>
                <w:p w:rsidR="00067098" w:rsidRPr="0030168D" w:rsidRDefault="00067098" w:rsidP="0074735E">
                  <w:pPr>
                    <w:pStyle w:val="TAC"/>
                    <w:rPr>
                      <w:color w:val="000000"/>
                    </w:rPr>
                  </w:pPr>
                  <w:r w:rsidRPr="0030168D">
                    <w:rPr>
                      <w:color w:val="000000"/>
                    </w:rPr>
                    <w:t xml:space="preserve">-47 </w:t>
                  </w:r>
                  <w:proofErr w:type="spellStart"/>
                  <w:r w:rsidRPr="0030168D">
                    <w:rPr>
                      <w:color w:val="000000"/>
                    </w:rPr>
                    <w:t>dBm</w:t>
                  </w:r>
                  <w:proofErr w:type="spellEnd"/>
                </w:p>
              </w:tc>
              <w:tc>
                <w:tcPr>
                  <w:tcW w:w="2927" w:type="dxa"/>
                </w:tcPr>
                <w:p w:rsidR="00067098" w:rsidRPr="0030168D" w:rsidRDefault="00067098" w:rsidP="0074735E">
                  <w:pPr>
                    <w:pStyle w:val="TAC"/>
                    <w:rPr>
                      <w:color w:val="000000"/>
                    </w:rPr>
                  </w:pPr>
                  <w:r w:rsidRPr="0030168D">
                    <w:rPr>
                      <w:color w:val="000000"/>
                    </w:rPr>
                    <w:t>1 MHz</w:t>
                  </w:r>
                </w:p>
              </w:tc>
            </w:tr>
          </w:tbl>
          <w:p w:rsidR="00067098" w:rsidRPr="00067098" w:rsidRDefault="00067098" w:rsidP="00B42D4B">
            <w:pPr>
              <w:rPr>
                <w:lang w:eastAsia="zh-CN"/>
              </w:rPr>
            </w:pPr>
            <w:r>
              <w:t>Note: Note: See ERC REC 74-01 [i.7].</w:t>
            </w:r>
          </w:p>
        </w:tc>
      </w:tr>
    </w:tbl>
    <w:p w:rsidR="001E796C" w:rsidRDefault="001E796C" w:rsidP="00F02829">
      <w:pPr>
        <w:jc w:val="both"/>
        <w:rPr>
          <w:lang w:eastAsia="zh-CN"/>
        </w:rPr>
      </w:pPr>
    </w:p>
    <w:p w:rsidR="001E796C" w:rsidRPr="005436E8" w:rsidRDefault="005436E8" w:rsidP="00F02829">
      <w:pPr>
        <w:jc w:val="both"/>
        <w:rPr>
          <w:lang w:eastAsia="zh-CN"/>
        </w:rPr>
      </w:pPr>
      <w:r w:rsidRPr="007814A0">
        <w:rPr>
          <w:rFonts w:hint="eastAsia"/>
          <w:b/>
          <w:lang w:eastAsia="zh-CN"/>
        </w:rPr>
        <w:t>Table 2-3: S</w:t>
      </w:r>
      <w:r w:rsidRPr="007814A0">
        <w:rPr>
          <w:b/>
        </w:rPr>
        <w:t>tep frequencies</w:t>
      </w:r>
      <w:r w:rsidRPr="007814A0">
        <w:rPr>
          <w:rFonts w:hint="eastAsia"/>
          <w:b/>
          <w:lang w:eastAsia="zh-CN"/>
        </w:rPr>
        <w:t xml:space="preserve"> for 66-71GHz, and 57-71GHz with proposed</w:t>
      </w:r>
      <w:r w:rsidRPr="007814A0">
        <w:rPr>
          <w:rFonts w:hint="eastAsia"/>
          <w:b/>
          <w:lang w:eastAsia="ja-JP"/>
        </w:rPr>
        <w:t>Δ</w:t>
      </w:r>
      <w:proofErr w:type="spellStart"/>
      <w:r w:rsidRPr="007814A0">
        <w:rPr>
          <w:b/>
          <w:lang w:eastAsia="ja-JP"/>
        </w:rPr>
        <w:t>f</w:t>
      </w:r>
      <w:r w:rsidRPr="007814A0">
        <w:rPr>
          <w:b/>
          <w:vertAlign w:val="subscript"/>
          <w:lang w:eastAsia="ja-JP"/>
        </w:rPr>
        <w:t>OBUE</w:t>
      </w:r>
      <w:proofErr w:type="spellEnd"/>
      <w:r w:rsidRPr="007814A0">
        <w:rPr>
          <w:b/>
          <w:lang w:eastAsia="ja-JP"/>
        </w:rPr>
        <w:t xml:space="preserve"> = </w:t>
      </w:r>
      <w:r w:rsidRPr="007814A0">
        <w:rPr>
          <w:rFonts w:eastAsiaTheme="minorEastAsia" w:hint="eastAsia"/>
          <w:b/>
          <w:lang w:eastAsia="zh-CN"/>
        </w:rPr>
        <w:t>3</w:t>
      </w:r>
      <w:r w:rsidRPr="007814A0">
        <w:rPr>
          <w:b/>
          <w:lang w:eastAsia="ja-JP"/>
        </w:rPr>
        <w:t>500 MHz</w:t>
      </w:r>
    </w:p>
    <w:tbl>
      <w:tblPr>
        <w:tblW w:w="9796" w:type="dxa"/>
        <w:tblInd w:w="93" w:type="dxa"/>
        <w:tblLook w:val="04A0" w:firstRow="1" w:lastRow="0" w:firstColumn="1" w:lastColumn="0" w:noHBand="0" w:noVBand="1"/>
      </w:tblPr>
      <w:tblGrid>
        <w:gridCol w:w="1547"/>
        <w:gridCol w:w="824"/>
        <w:gridCol w:w="825"/>
        <w:gridCol w:w="825"/>
        <w:gridCol w:w="825"/>
        <w:gridCol w:w="825"/>
        <w:gridCol w:w="825"/>
        <w:gridCol w:w="825"/>
        <w:gridCol w:w="825"/>
        <w:gridCol w:w="825"/>
        <w:gridCol w:w="825"/>
      </w:tblGrid>
      <w:tr w:rsidR="008728E9" w:rsidRPr="002C662F" w:rsidTr="0074735E">
        <w:trPr>
          <w:trHeight w:val="288"/>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728E9" w:rsidRPr="002C662F" w:rsidRDefault="008728E9" w:rsidP="0074735E">
            <w:pPr>
              <w:spacing w:after="0"/>
              <w:jc w:val="center"/>
              <w:rPr>
                <w:rFonts w:ascii="Arial" w:hAnsi="Arial" w:cs="Arial"/>
                <w:b/>
                <w:bCs/>
                <w:color w:val="000000"/>
                <w:lang w:val="en-US" w:eastAsia="zh-CN"/>
              </w:rPr>
            </w:pPr>
            <w:r w:rsidRPr="002C662F">
              <w:rPr>
                <w:rFonts w:ascii="Arial" w:hAnsi="Arial" w:cs="Arial"/>
                <w:b/>
                <w:bCs/>
                <w:color w:val="000000"/>
                <w:lang w:eastAsia="zh-CN"/>
              </w:rPr>
              <w:t>Operating band</w:t>
            </w:r>
          </w:p>
        </w:tc>
        <w:tc>
          <w:tcPr>
            <w:tcW w:w="824" w:type="dxa"/>
            <w:tcBorders>
              <w:top w:val="single" w:sz="8" w:space="0" w:color="auto"/>
              <w:left w:val="nil"/>
              <w:bottom w:val="nil"/>
              <w:right w:val="single" w:sz="8" w:space="0" w:color="auto"/>
            </w:tcBorders>
            <w:shd w:val="clear" w:color="auto" w:fill="auto"/>
            <w:vAlign w:val="center"/>
            <w:hideMark/>
          </w:tcPr>
          <w:p w:rsidR="008728E9" w:rsidRPr="002C662F" w:rsidRDefault="008728E9" w:rsidP="0074735E">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step,1</w:t>
            </w:r>
          </w:p>
        </w:tc>
        <w:tc>
          <w:tcPr>
            <w:tcW w:w="825" w:type="dxa"/>
            <w:tcBorders>
              <w:top w:val="single" w:sz="8" w:space="0" w:color="auto"/>
              <w:left w:val="nil"/>
              <w:bottom w:val="nil"/>
              <w:right w:val="single" w:sz="8" w:space="0" w:color="auto"/>
            </w:tcBorders>
            <w:shd w:val="clear" w:color="auto" w:fill="auto"/>
            <w:vAlign w:val="center"/>
            <w:hideMark/>
          </w:tcPr>
          <w:p w:rsidR="008728E9" w:rsidRPr="002C662F" w:rsidRDefault="008728E9" w:rsidP="0074735E">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step,2</w:t>
            </w:r>
          </w:p>
        </w:tc>
        <w:tc>
          <w:tcPr>
            <w:tcW w:w="825" w:type="dxa"/>
            <w:tcBorders>
              <w:top w:val="single" w:sz="8" w:space="0" w:color="auto"/>
              <w:left w:val="nil"/>
              <w:bottom w:val="nil"/>
              <w:right w:val="single" w:sz="8" w:space="0" w:color="auto"/>
            </w:tcBorders>
            <w:shd w:val="clear" w:color="auto" w:fill="auto"/>
            <w:vAlign w:val="center"/>
            <w:hideMark/>
          </w:tcPr>
          <w:p w:rsidR="008728E9" w:rsidRPr="002C662F" w:rsidRDefault="008728E9" w:rsidP="0074735E">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step,3</w:t>
            </w:r>
          </w:p>
        </w:tc>
        <w:tc>
          <w:tcPr>
            <w:tcW w:w="825" w:type="dxa"/>
            <w:tcBorders>
              <w:top w:val="single" w:sz="8" w:space="0" w:color="auto"/>
              <w:left w:val="nil"/>
              <w:bottom w:val="nil"/>
              <w:right w:val="single" w:sz="8" w:space="0" w:color="auto"/>
            </w:tcBorders>
            <w:shd w:val="clear" w:color="auto" w:fill="auto"/>
            <w:vAlign w:val="center"/>
            <w:hideMark/>
          </w:tcPr>
          <w:p w:rsidR="008728E9" w:rsidRPr="002C662F" w:rsidRDefault="008728E9" w:rsidP="0074735E">
            <w:pPr>
              <w:spacing w:after="0"/>
              <w:jc w:val="center"/>
              <w:rPr>
                <w:rFonts w:ascii="Arial" w:hAnsi="Arial" w:cs="Arial"/>
                <w:b/>
                <w:bCs/>
                <w:color w:val="000000"/>
                <w:lang w:val="en-US" w:eastAsia="zh-CN"/>
              </w:rPr>
            </w:pPr>
            <w:proofErr w:type="spellStart"/>
            <w:r w:rsidRPr="002C662F">
              <w:rPr>
                <w:rFonts w:ascii="Arial" w:hAnsi="Arial" w:cs="Arial"/>
                <w:b/>
                <w:bCs/>
                <w:color w:val="000000"/>
                <w:lang w:val="en-US" w:eastAsia="zh-CN"/>
              </w:rPr>
              <w:t>F</w:t>
            </w:r>
            <w:r w:rsidRPr="002C662F">
              <w:rPr>
                <w:rFonts w:ascii="Arial" w:hAnsi="Arial" w:cs="Arial"/>
                <w:b/>
                <w:bCs/>
                <w:color w:val="000000"/>
                <w:vertAlign w:val="subscript"/>
                <w:lang w:val="en-US" w:eastAsia="zh-CN"/>
              </w:rPr>
              <w:t>DL,low</w:t>
            </w:r>
            <w:proofErr w:type="spellEnd"/>
          </w:p>
        </w:tc>
        <w:tc>
          <w:tcPr>
            <w:tcW w:w="825" w:type="dxa"/>
            <w:tcBorders>
              <w:top w:val="single" w:sz="8" w:space="0" w:color="auto"/>
              <w:left w:val="nil"/>
              <w:bottom w:val="nil"/>
              <w:right w:val="single" w:sz="8" w:space="0" w:color="auto"/>
            </w:tcBorders>
            <w:shd w:val="clear" w:color="auto" w:fill="auto"/>
            <w:vAlign w:val="center"/>
            <w:hideMark/>
          </w:tcPr>
          <w:p w:rsidR="008728E9" w:rsidRPr="002C662F" w:rsidRDefault="008728E9" w:rsidP="0074735E">
            <w:pPr>
              <w:spacing w:after="0"/>
              <w:jc w:val="center"/>
              <w:rPr>
                <w:rFonts w:ascii="Arial" w:hAnsi="Arial" w:cs="Arial"/>
                <w:b/>
                <w:bCs/>
                <w:color w:val="000000"/>
                <w:lang w:val="en-US" w:eastAsia="zh-CN"/>
              </w:rPr>
            </w:pPr>
            <w:proofErr w:type="spellStart"/>
            <w:r w:rsidRPr="002C662F">
              <w:rPr>
                <w:rFonts w:ascii="Arial" w:hAnsi="Arial" w:cs="Arial"/>
                <w:b/>
                <w:bCs/>
                <w:color w:val="000000"/>
                <w:lang w:val="en-US" w:eastAsia="zh-CN"/>
              </w:rPr>
              <w:t>F</w:t>
            </w:r>
            <w:r w:rsidRPr="002C662F">
              <w:rPr>
                <w:rFonts w:ascii="Arial" w:hAnsi="Arial" w:cs="Arial"/>
                <w:b/>
                <w:bCs/>
                <w:color w:val="000000"/>
                <w:vertAlign w:val="subscript"/>
                <w:lang w:val="en-US" w:eastAsia="zh-CN"/>
              </w:rPr>
              <w:t>DL,high</w:t>
            </w:r>
            <w:proofErr w:type="spellEnd"/>
          </w:p>
        </w:tc>
        <w:tc>
          <w:tcPr>
            <w:tcW w:w="825" w:type="dxa"/>
            <w:tcBorders>
              <w:top w:val="single" w:sz="8" w:space="0" w:color="auto"/>
              <w:left w:val="nil"/>
              <w:bottom w:val="nil"/>
              <w:right w:val="single" w:sz="8" w:space="0" w:color="auto"/>
            </w:tcBorders>
            <w:shd w:val="clear" w:color="auto" w:fill="auto"/>
            <w:vAlign w:val="center"/>
            <w:hideMark/>
          </w:tcPr>
          <w:p w:rsidR="008728E9" w:rsidRPr="002C662F" w:rsidRDefault="008728E9" w:rsidP="0074735E">
            <w:pPr>
              <w:spacing w:after="0"/>
              <w:jc w:val="center"/>
              <w:rPr>
                <w:rFonts w:ascii="Arial" w:hAnsi="Arial" w:cs="Arial"/>
                <w:b/>
                <w:bCs/>
                <w:color w:val="000000"/>
                <w:lang w:val="en-US" w:eastAsia="zh-CN"/>
              </w:rPr>
            </w:pPr>
            <w:r w:rsidRPr="002C662F">
              <w:rPr>
                <w:rFonts w:ascii="Symbol" w:hAnsi="Symbol" w:cs="Arial"/>
                <w:b/>
                <w:bCs/>
                <w:color w:val="000000"/>
                <w:lang w:val="en-US" w:eastAsia="zh-CN"/>
              </w:rPr>
              <w:t></w:t>
            </w:r>
            <w:proofErr w:type="spellStart"/>
            <w:r w:rsidRPr="002C662F">
              <w:rPr>
                <w:rFonts w:ascii="Arial" w:hAnsi="Arial" w:cs="Arial"/>
                <w:b/>
                <w:bCs/>
                <w:color w:val="000000"/>
                <w:lang w:val="en-US" w:eastAsia="zh-CN"/>
              </w:rPr>
              <w:t>f</w:t>
            </w:r>
            <w:r w:rsidRPr="002C662F">
              <w:rPr>
                <w:rFonts w:ascii="Arial" w:hAnsi="Arial" w:cs="Arial"/>
                <w:b/>
                <w:bCs/>
                <w:color w:val="000000"/>
                <w:vertAlign w:val="subscript"/>
                <w:lang w:val="en-US" w:eastAsia="zh-CN"/>
              </w:rPr>
              <w:t>OBUE</w:t>
            </w:r>
            <w:proofErr w:type="spellEnd"/>
          </w:p>
        </w:tc>
        <w:tc>
          <w:tcPr>
            <w:tcW w:w="825" w:type="dxa"/>
            <w:tcBorders>
              <w:top w:val="single" w:sz="8" w:space="0" w:color="auto"/>
              <w:left w:val="nil"/>
              <w:bottom w:val="nil"/>
              <w:right w:val="single" w:sz="8" w:space="0" w:color="auto"/>
            </w:tcBorders>
            <w:shd w:val="clear" w:color="auto" w:fill="auto"/>
            <w:vAlign w:val="center"/>
            <w:hideMark/>
          </w:tcPr>
          <w:p w:rsidR="008728E9" w:rsidRPr="002C662F" w:rsidRDefault="008728E9" w:rsidP="0074735E">
            <w:pPr>
              <w:spacing w:after="0"/>
              <w:jc w:val="center"/>
              <w:rPr>
                <w:rFonts w:ascii="Arial" w:hAnsi="Arial" w:cs="Arial"/>
                <w:b/>
                <w:bCs/>
                <w:color w:val="000000"/>
                <w:lang w:val="en-US" w:eastAsia="zh-CN"/>
              </w:rPr>
            </w:pPr>
            <w:r w:rsidRPr="002C662F">
              <w:rPr>
                <w:rFonts w:ascii="Arial" w:hAnsi="Arial" w:cs="Arial"/>
                <w:b/>
                <w:bCs/>
                <w:color w:val="000000"/>
                <w:lang w:val="en-US" w:eastAsia="zh-CN"/>
              </w:rPr>
              <w:t>W</w:t>
            </w:r>
            <w:r w:rsidRPr="002C662F">
              <w:rPr>
                <w:rFonts w:ascii="Arial" w:hAnsi="Arial" w:cs="Arial"/>
                <w:b/>
                <w:bCs/>
                <w:color w:val="000000"/>
                <w:vertAlign w:val="subscript"/>
                <w:lang w:val="en-US" w:eastAsia="zh-CN"/>
              </w:rPr>
              <w:t>B</w:t>
            </w:r>
          </w:p>
        </w:tc>
        <w:tc>
          <w:tcPr>
            <w:tcW w:w="825" w:type="dxa"/>
            <w:tcBorders>
              <w:top w:val="single" w:sz="8" w:space="0" w:color="auto"/>
              <w:left w:val="nil"/>
              <w:bottom w:val="nil"/>
              <w:right w:val="single" w:sz="8" w:space="0" w:color="auto"/>
            </w:tcBorders>
            <w:shd w:val="clear" w:color="auto" w:fill="auto"/>
            <w:vAlign w:val="center"/>
            <w:hideMark/>
          </w:tcPr>
          <w:p w:rsidR="008728E9" w:rsidRPr="002C662F" w:rsidRDefault="008728E9" w:rsidP="0074735E">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step,4</w:t>
            </w:r>
          </w:p>
        </w:tc>
        <w:tc>
          <w:tcPr>
            <w:tcW w:w="825" w:type="dxa"/>
            <w:tcBorders>
              <w:top w:val="single" w:sz="8" w:space="0" w:color="auto"/>
              <w:left w:val="nil"/>
              <w:bottom w:val="nil"/>
              <w:right w:val="single" w:sz="8" w:space="0" w:color="auto"/>
            </w:tcBorders>
            <w:shd w:val="clear" w:color="auto" w:fill="auto"/>
            <w:vAlign w:val="center"/>
            <w:hideMark/>
          </w:tcPr>
          <w:p w:rsidR="008728E9" w:rsidRPr="002C662F" w:rsidRDefault="008728E9" w:rsidP="0074735E">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step,5</w:t>
            </w:r>
          </w:p>
        </w:tc>
        <w:tc>
          <w:tcPr>
            <w:tcW w:w="825" w:type="dxa"/>
            <w:tcBorders>
              <w:top w:val="single" w:sz="8" w:space="0" w:color="auto"/>
              <w:left w:val="nil"/>
              <w:bottom w:val="nil"/>
              <w:right w:val="single" w:sz="8" w:space="0" w:color="auto"/>
            </w:tcBorders>
            <w:shd w:val="clear" w:color="auto" w:fill="auto"/>
            <w:vAlign w:val="center"/>
            <w:hideMark/>
          </w:tcPr>
          <w:p w:rsidR="008728E9" w:rsidRPr="002C662F" w:rsidRDefault="008728E9" w:rsidP="0074735E">
            <w:pPr>
              <w:spacing w:after="0"/>
              <w:jc w:val="center"/>
              <w:rPr>
                <w:rFonts w:ascii="Arial" w:hAnsi="Arial" w:cs="Arial"/>
                <w:b/>
                <w:bCs/>
                <w:color w:val="000000"/>
                <w:lang w:val="en-US" w:eastAsia="zh-CN"/>
              </w:rPr>
            </w:pPr>
            <w:r w:rsidRPr="002C662F">
              <w:rPr>
                <w:rFonts w:ascii="Arial" w:hAnsi="Arial" w:cs="Arial"/>
                <w:b/>
                <w:bCs/>
                <w:color w:val="000000"/>
                <w:lang w:eastAsia="zh-CN"/>
              </w:rPr>
              <w:t>F</w:t>
            </w:r>
            <w:r w:rsidRPr="002C662F">
              <w:rPr>
                <w:rFonts w:ascii="Arial" w:hAnsi="Arial" w:cs="Arial"/>
                <w:b/>
                <w:bCs/>
                <w:color w:val="000000"/>
                <w:vertAlign w:val="subscript"/>
                <w:lang w:eastAsia="zh-CN"/>
              </w:rPr>
              <w:t>step,6</w:t>
            </w:r>
          </w:p>
        </w:tc>
      </w:tr>
      <w:tr w:rsidR="008728E9" w:rsidRPr="002C662F" w:rsidTr="0074735E">
        <w:trPr>
          <w:trHeight w:val="30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8728E9" w:rsidRPr="002C662F" w:rsidRDefault="008728E9" w:rsidP="0074735E">
            <w:pPr>
              <w:spacing w:after="0"/>
              <w:rPr>
                <w:rFonts w:ascii="Arial" w:hAnsi="Arial" w:cs="Arial"/>
                <w:b/>
                <w:bCs/>
                <w:color w:val="000000"/>
                <w:lang w:val="en-US" w:eastAsia="zh-CN"/>
              </w:rPr>
            </w:pPr>
          </w:p>
        </w:tc>
        <w:tc>
          <w:tcPr>
            <w:tcW w:w="824"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rFonts w:ascii="Arial" w:hAnsi="Arial" w:cs="Arial"/>
                <w:b/>
                <w:bCs/>
                <w:color w:val="000000"/>
                <w:lang w:val="en-US" w:eastAsia="zh-CN"/>
              </w:rPr>
            </w:pPr>
            <w:r w:rsidRPr="002C662F">
              <w:rPr>
                <w:rFonts w:ascii="Arial" w:hAnsi="Arial" w:cs="Arial"/>
                <w:b/>
                <w:bCs/>
                <w:color w:val="000000"/>
                <w:lang w:val="en-US" w:eastAsia="zh-CN"/>
              </w:rPr>
              <w:t>(GHz)</w:t>
            </w:r>
          </w:p>
        </w:tc>
      </w:tr>
      <w:tr w:rsidR="008728E9" w:rsidRPr="002C662F" w:rsidTr="0074735E">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color w:val="000000"/>
                <w:lang w:val="en-US" w:eastAsia="zh-CN"/>
              </w:rPr>
            </w:pPr>
            <w:r w:rsidRPr="002C662F">
              <w:rPr>
                <w:color w:val="000000"/>
                <w:lang w:eastAsia="zh-CN"/>
              </w:rPr>
              <w:t>n257</w:t>
            </w:r>
          </w:p>
        </w:tc>
        <w:tc>
          <w:tcPr>
            <w:tcW w:w="824"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18</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23.5</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25</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26.5</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29.5</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1.5</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3</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31</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32.5</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41.5</w:t>
            </w:r>
          </w:p>
        </w:tc>
      </w:tr>
      <w:tr w:rsidR="008728E9" w:rsidRPr="002C662F" w:rsidTr="0074735E">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color w:val="000000"/>
                <w:lang w:val="en-US" w:eastAsia="zh-CN"/>
              </w:rPr>
            </w:pPr>
            <w:r w:rsidRPr="002C662F">
              <w:rPr>
                <w:color w:val="000000"/>
                <w:lang w:eastAsia="zh-CN"/>
              </w:rPr>
              <w:t>n258</w:t>
            </w:r>
          </w:p>
        </w:tc>
        <w:tc>
          <w:tcPr>
            <w:tcW w:w="824"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18</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21</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22.75</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24.25</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27.5</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1.5</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3.25</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29</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30.75</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40.5</w:t>
            </w:r>
          </w:p>
        </w:tc>
      </w:tr>
      <w:tr w:rsidR="008728E9" w:rsidRPr="002C662F" w:rsidTr="0074735E">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728E9" w:rsidRPr="002C662F" w:rsidRDefault="005436E8" w:rsidP="0074735E">
            <w:pPr>
              <w:spacing w:after="0"/>
              <w:jc w:val="center"/>
              <w:rPr>
                <w:color w:val="000000"/>
                <w:lang w:val="en-US" w:eastAsia="zh-CN"/>
              </w:rPr>
            </w:pPr>
            <w:r>
              <w:rPr>
                <w:rFonts w:hint="eastAsia"/>
                <w:color w:val="000000"/>
                <w:lang w:eastAsia="zh-CN"/>
              </w:rPr>
              <w:t xml:space="preserve"> </w:t>
            </w:r>
            <w:r w:rsidR="008728E9" w:rsidRPr="002C662F">
              <w:rPr>
                <w:color w:val="000000"/>
                <w:lang w:eastAsia="zh-CN"/>
              </w:rPr>
              <w:t>n259</w:t>
            </w:r>
          </w:p>
        </w:tc>
        <w:tc>
          <w:tcPr>
            <w:tcW w:w="824"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23.5</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35.5</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38</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39.5</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43.5</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1.5</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4</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45</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47.5</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59.5</w:t>
            </w:r>
          </w:p>
        </w:tc>
      </w:tr>
      <w:tr w:rsidR="008728E9" w:rsidRPr="002C662F" w:rsidTr="0074735E">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color w:val="000000"/>
                <w:lang w:val="en-US" w:eastAsia="zh-CN"/>
              </w:rPr>
            </w:pPr>
            <w:r w:rsidRPr="002C662F">
              <w:rPr>
                <w:color w:val="000000"/>
                <w:lang w:eastAsia="zh-CN"/>
              </w:rPr>
              <w:t>n260</w:t>
            </w:r>
          </w:p>
        </w:tc>
        <w:tc>
          <w:tcPr>
            <w:tcW w:w="824"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25</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34</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35.5</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37</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40</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1.5</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3</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41.5</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43</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52</w:t>
            </w:r>
          </w:p>
        </w:tc>
      </w:tr>
      <w:tr w:rsidR="008728E9" w:rsidRPr="002C662F" w:rsidTr="0074735E">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color w:val="000000"/>
                <w:lang w:val="en-US" w:eastAsia="zh-CN"/>
              </w:rPr>
            </w:pPr>
            <w:r w:rsidRPr="002C662F">
              <w:rPr>
                <w:color w:val="000000"/>
                <w:lang w:eastAsia="zh-CN"/>
              </w:rPr>
              <w:t>n261</w:t>
            </w:r>
          </w:p>
        </w:tc>
        <w:tc>
          <w:tcPr>
            <w:tcW w:w="824"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18</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25.5</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26</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27.5</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28.35</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1.5</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0.85</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29.85</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30.35</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38.35</w:t>
            </w:r>
          </w:p>
        </w:tc>
      </w:tr>
      <w:tr w:rsidR="008728E9" w:rsidRPr="002C662F" w:rsidTr="0074735E">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color w:val="000000"/>
                <w:lang w:val="en-US" w:eastAsia="zh-CN"/>
              </w:rPr>
            </w:pPr>
            <w:proofErr w:type="spellStart"/>
            <w:r w:rsidRPr="002C662F">
              <w:rPr>
                <w:color w:val="000000"/>
                <w:lang w:eastAsia="zh-CN"/>
              </w:rPr>
              <w:t>nxxx</w:t>
            </w:r>
            <w:proofErr w:type="spellEnd"/>
            <w:r w:rsidRPr="002C662F">
              <w:rPr>
                <w:color w:val="000000"/>
                <w:lang w:eastAsia="zh-CN"/>
              </w:rPr>
              <w:t xml:space="preserve"> (</w:t>
            </w:r>
            <w:proofErr w:type="spellStart"/>
            <w:r w:rsidRPr="002C662F">
              <w:rPr>
                <w:color w:val="000000"/>
                <w:lang w:eastAsia="zh-CN"/>
              </w:rPr>
              <w:t>lic</w:t>
            </w:r>
            <w:proofErr w:type="spellEnd"/>
            <w:r w:rsidRPr="002C662F">
              <w:rPr>
                <w:color w:val="000000"/>
                <w:lang w:eastAsia="zh-CN"/>
              </w:rPr>
              <w:t>)</w:t>
            </w:r>
          </w:p>
        </w:tc>
        <w:tc>
          <w:tcPr>
            <w:tcW w:w="824"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46</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61</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62.5</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color w:val="FF0000"/>
                <w:lang w:val="en-US" w:eastAsia="zh-CN"/>
              </w:rPr>
            </w:pPr>
            <w:r w:rsidRPr="002C662F">
              <w:rPr>
                <w:color w:val="FF0000"/>
                <w:lang w:val="en-US" w:eastAsia="zh-CN"/>
              </w:rPr>
              <w:t>66</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color w:val="FF0000"/>
                <w:lang w:val="en-US" w:eastAsia="zh-CN"/>
              </w:rPr>
            </w:pPr>
            <w:r w:rsidRPr="002C662F">
              <w:rPr>
                <w:color w:val="FF0000"/>
                <w:lang w:val="en-US" w:eastAsia="zh-CN"/>
              </w:rPr>
              <w:t>71</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color w:val="FF0000"/>
                <w:lang w:val="en-US" w:eastAsia="zh-CN"/>
              </w:rPr>
            </w:pPr>
            <w:r w:rsidRPr="002C662F">
              <w:rPr>
                <w:color w:val="FF0000"/>
                <w:lang w:val="en-US" w:eastAsia="zh-CN"/>
              </w:rPr>
              <w:t>3.5</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5</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74.5</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76</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91</w:t>
            </w:r>
          </w:p>
        </w:tc>
      </w:tr>
      <w:tr w:rsidR="008728E9" w:rsidRPr="002C662F" w:rsidTr="0074735E">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color w:val="000000"/>
                <w:lang w:val="en-US" w:eastAsia="zh-CN"/>
              </w:rPr>
            </w:pPr>
            <w:proofErr w:type="spellStart"/>
            <w:r w:rsidRPr="002C662F">
              <w:rPr>
                <w:color w:val="000000"/>
                <w:lang w:eastAsia="zh-CN"/>
              </w:rPr>
              <w:t>nyyy</w:t>
            </w:r>
            <w:proofErr w:type="spellEnd"/>
            <w:r w:rsidRPr="002C662F">
              <w:rPr>
                <w:color w:val="000000"/>
                <w:lang w:eastAsia="zh-CN"/>
              </w:rPr>
              <w:t xml:space="preserve"> (</w:t>
            </w:r>
            <w:proofErr w:type="spellStart"/>
            <w:r w:rsidRPr="002C662F">
              <w:rPr>
                <w:color w:val="000000"/>
                <w:lang w:eastAsia="zh-CN"/>
              </w:rPr>
              <w:t>unlic</w:t>
            </w:r>
            <w:proofErr w:type="spellEnd"/>
            <w:r w:rsidRPr="002C662F">
              <w:rPr>
                <w:color w:val="000000"/>
                <w:lang w:eastAsia="zh-CN"/>
              </w:rPr>
              <w:t>)</w:t>
            </w:r>
          </w:p>
        </w:tc>
        <w:tc>
          <w:tcPr>
            <w:tcW w:w="824"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18</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43</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53.5</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color w:val="FF0000"/>
                <w:lang w:val="en-US" w:eastAsia="zh-CN"/>
              </w:rPr>
            </w:pPr>
            <w:r w:rsidRPr="002C662F">
              <w:rPr>
                <w:color w:val="FF0000"/>
                <w:lang w:val="en-US" w:eastAsia="zh-CN"/>
              </w:rPr>
              <w:t>57</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color w:val="FF0000"/>
                <w:lang w:val="en-US" w:eastAsia="zh-CN"/>
              </w:rPr>
            </w:pPr>
            <w:r w:rsidRPr="002C662F">
              <w:rPr>
                <w:color w:val="FF0000"/>
                <w:lang w:val="en-US" w:eastAsia="zh-CN"/>
              </w:rPr>
              <w:t>71</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color w:val="FF0000"/>
                <w:lang w:val="en-US" w:eastAsia="zh-CN"/>
              </w:rPr>
            </w:pPr>
            <w:r w:rsidRPr="002C662F">
              <w:rPr>
                <w:color w:val="FF0000"/>
                <w:lang w:val="en-US" w:eastAsia="zh-CN"/>
              </w:rPr>
              <w:t>3.5</w:t>
            </w:r>
          </w:p>
        </w:tc>
        <w:tc>
          <w:tcPr>
            <w:tcW w:w="825" w:type="dxa"/>
            <w:tcBorders>
              <w:top w:val="nil"/>
              <w:left w:val="nil"/>
              <w:bottom w:val="single" w:sz="8" w:space="0" w:color="auto"/>
              <w:right w:val="single" w:sz="8" w:space="0" w:color="auto"/>
            </w:tcBorders>
            <w:shd w:val="clear" w:color="auto" w:fill="auto"/>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14</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74.5</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85</w:t>
            </w:r>
          </w:p>
        </w:tc>
        <w:tc>
          <w:tcPr>
            <w:tcW w:w="825" w:type="dxa"/>
            <w:tcBorders>
              <w:top w:val="nil"/>
              <w:left w:val="nil"/>
              <w:bottom w:val="single" w:sz="8" w:space="0" w:color="auto"/>
              <w:right w:val="single" w:sz="8" w:space="0" w:color="auto"/>
            </w:tcBorders>
            <w:shd w:val="clear" w:color="000000" w:fill="92D050"/>
            <w:vAlign w:val="center"/>
            <w:hideMark/>
          </w:tcPr>
          <w:p w:rsidR="008728E9" w:rsidRPr="002C662F" w:rsidRDefault="008728E9" w:rsidP="0074735E">
            <w:pPr>
              <w:spacing w:after="0"/>
              <w:jc w:val="center"/>
              <w:rPr>
                <w:color w:val="000000"/>
                <w:lang w:val="en-US" w:eastAsia="zh-CN"/>
              </w:rPr>
            </w:pPr>
            <w:r w:rsidRPr="002C662F">
              <w:rPr>
                <w:color w:val="000000"/>
                <w:lang w:val="en-US" w:eastAsia="zh-CN"/>
              </w:rPr>
              <w:t>127</w:t>
            </w:r>
          </w:p>
        </w:tc>
      </w:tr>
    </w:tbl>
    <w:p w:rsidR="00F02829" w:rsidRPr="0063038D" w:rsidRDefault="00F02829">
      <w:pPr>
        <w:widowControl w:val="0"/>
        <w:spacing w:after="0"/>
        <w:jc w:val="both"/>
        <w:rPr>
          <w:b/>
          <w:lang w:eastAsia="zh-CN"/>
        </w:rPr>
      </w:pPr>
    </w:p>
    <w:p w:rsidR="00B40B45" w:rsidRDefault="00B40B45">
      <w:pPr>
        <w:jc w:val="both"/>
        <w:rPr>
          <w:lang w:val="en-US" w:eastAsia="zh-CN"/>
        </w:rPr>
      </w:pPr>
    </w:p>
    <w:p w:rsidR="00F025A6" w:rsidRPr="00C47E44" w:rsidRDefault="00F025A6">
      <w:pPr>
        <w:jc w:val="both"/>
        <w:rPr>
          <w:b/>
          <w:u w:val="single"/>
          <w:lang w:eastAsia="zh-CN"/>
        </w:rPr>
      </w:pPr>
      <w:r w:rsidRPr="00C47E44">
        <w:rPr>
          <w:rFonts w:hint="eastAsia"/>
          <w:b/>
          <w:u w:val="single"/>
          <w:lang w:eastAsia="zh-CN"/>
        </w:rPr>
        <w:t>Receiver intermodulation</w:t>
      </w:r>
    </w:p>
    <w:p w:rsidR="003854F6" w:rsidRPr="0063038D" w:rsidRDefault="003854F6" w:rsidP="003854F6">
      <w:pPr>
        <w:jc w:val="both"/>
        <w:rPr>
          <w:lang w:eastAsia="zh-CN"/>
        </w:rPr>
      </w:pPr>
      <w:r w:rsidRPr="0063038D">
        <w:rPr>
          <w:lang w:eastAsia="zh-CN"/>
        </w:rPr>
        <w:t xml:space="preserve">As per the WF [1], the </w:t>
      </w:r>
      <w:r w:rsidR="00F27D69">
        <w:rPr>
          <w:rFonts w:hint="eastAsia"/>
          <w:lang w:eastAsia="zh-CN"/>
        </w:rPr>
        <w:t xml:space="preserve">agreements and </w:t>
      </w:r>
      <w:r w:rsidRPr="0063038D">
        <w:rPr>
          <w:lang w:eastAsia="zh-CN"/>
        </w:rPr>
        <w:t xml:space="preserve">remaining issues concerning </w:t>
      </w:r>
      <w:r>
        <w:rPr>
          <w:rFonts w:hint="eastAsia"/>
          <w:lang w:eastAsia="zh-CN"/>
        </w:rPr>
        <w:t>receiver intermodulation</w:t>
      </w:r>
      <w:r w:rsidRPr="0063038D">
        <w:rPr>
          <w:lang w:eastAsia="zh-CN"/>
        </w:rPr>
        <w:t xml:space="preserve"> are shown as below:</w:t>
      </w:r>
    </w:p>
    <w:tbl>
      <w:tblPr>
        <w:tblStyle w:val="af9"/>
        <w:tblW w:w="0" w:type="auto"/>
        <w:tblLook w:val="04A0" w:firstRow="1" w:lastRow="0" w:firstColumn="1" w:lastColumn="0" w:noHBand="0" w:noVBand="1"/>
      </w:tblPr>
      <w:tblGrid>
        <w:gridCol w:w="9855"/>
      </w:tblGrid>
      <w:tr w:rsidR="003854F6" w:rsidRPr="0063038D" w:rsidTr="0074735E">
        <w:tc>
          <w:tcPr>
            <w:tcW w:w="9855" w:type="dxa"/>
          </w:tcPr>
          <w:p w:rsidR="000A0FC2" w:rsidRDefault="000A0FC2" w:rsidP="000A0FC2">
            <w:pPr>
              <w:pStyle w:val="af6"/>
              <w:numPr>
                <w:ilvl w:val="0"/>
                <w:numId w:val="40"/>
              </w:numPr>
              <w:overflowPunct/>
              <w:autoSpaceDE/>
              <w:autoSpaceDN/>
              <w:adjustRightInd/>
              <w:spacing w:before="0" w:after="120" w:line="256" w:lineRule="auto"/>
              <w:jc w:val="left"/>
              <w:textAlignment w:val="auto"/>
            </w:pPr>
            <w:r>
              <w:t>The interferer levels for general receiver intermodulation for NR operation in 52.6 – 71 GHz range can be derived by applying an offset below the in-band blocking levels, unless technical concerns are identified with this approach by the next RAN4 meeting.</w:t>
            </w:r>
          </w:p>
          <w:p w:rsidR="003854F6" w:rsidRPr="0063038D" w:rsidRDefault="003854F6" w:rsidP="003854F6">
            <w:pPr>
              <w:pStyle w:val="af6"/>
              <w:overflowPunct/>
              <w:autoSpaceDE/>
              <w:autoSpaceDN/>
              <w:adjustRightInd/>
              <w:spacing w:before="0" w:after="120" w:line="259" w:lineRule="auto"/>
              <w:jc w:val="left"/>
              <w:textAlignment w:val="auto"/>
              <w:rPr>
                <w:sz w:val="20"/>
                <w:szCs w:val="20"/>
              </w:rPr>
            </w:pPr>
            <w:r w:rsidRPr="0063038D">
              <w:rPr>
                <w:sz w:val="20"/>
                <w:szCs w:val="20"/>
              </w:rPr>
              <w:t>Further discuss interferer signal levels for</w:t>
            </w:r>
            <w:r w:rsidRPr="0063038D">
              <w:rPr>
                <w:sz w:val="20"/>
                <w:szCs w:val="20"/>
                <w:lang w:val="en-US" w:eastAsia="zh-CN"/>
              </w:rPr>
              <w:t xml:space="preserve"> receiver intermodulation</w:t>
            </w:r>
            <w:r w:rsidRPr="0063038D">
              <w:rPr>
                <w:sz w:val="20"/>
                <w:szCs w:val="20"/>
              </w:rPr>
              <w:t>.</w:t>
            </w:r>
          </w:p>
        </w:tc>
      </w:tr>
    </w:tbl>
    <w:p w:rsidR="00F025A6" w:rsidRDefault="00F025A6" w:rsidP="00B52503">
      <w:pPr>
        <w:jc w:val="both"/>
        <w:rPr>
          <w:lang w:eastAsia="zh-CN"/>
        </w:rPr>
      </w:pPr>
      <w:r>
        <w:rPr>
          <w:rFonts w:eastAsia="等线"/>
          <w:lang w:val="en-US" w:eastAsia="zh-CN"/>
        </w:rPr>
        <w:t>T</w:t>
      </w:r>
      <w:r>
        <w:rPr>
          <w:rFonts w:eastAsia="等线" w:hint="eastAsia"/>
          <w:lang w:val="en-US" w:eastAsia="zh-CN"/>
        </w:rPr>
        <w:t xml:space="preserve">he </w:t>
      </w:r>
      <w:r>
        <w:rPr>
          <w:rFonts w:eastAsia="等线"/>
          <w:lang w:val="en-US" w:eastAsia="zh-CN"/>
        </w:rPr>
        <w:t>analyses</w:t>
      </w:r>
      <w:r>
        <w:rPr>
          <w:rFonts w:eastAsia="等线" w:hint="eastAsia"/>
          <w:lang w:val="en-US" w:eastAsia="zh-CN"/>
        </w:rPr>
        <w:t xml:space="preserve"> of TR 38.817-2[</w:t>
      </w:r>
      <w:r w:rsidR="00735CCC">
        <w:rPr>
          <w:rFonts w:eastAsia="等线" w:hint="eastAsia"/>
          <w:lang w:val="en-US" w:eastAsia="zh-CN"/>
        </w:rPr>
        <w:t>4</w:t>
      </w:r>
      <w:r>
        <w:rPr>
          <w:rFonts w:eastAsia="等线" w:hint="eastAsia"/>
          <w:lang w:val="en-US" w:eastAsia="zh-CN"/>
        </w:rPr>
        <w:t xml:space="preserve">] show </w:t>
      </w:r>
      <w:r w:rsidRPr="0079619B">
        <w:rPr>
          <w:lang w:eastAsia="zh-CN"/>
        </w:rPr>
        <w:t xml:space="preserve">8 dB </w:t>
      </w:r>
      <w:r>
        <w:rPr>
          <w:rFonts w:hint="eastAsia"/>
          <w:lang w:eastAsia="zh-CN"/>
        </w:rPr>
        <w:t xml:space="preserve">offset </w:t>
      </w:r>
      <w:r w:rsidRPr="0079619B">
        <w:rPr>
          <w:lang w:eastAsia="zh-CN"/>
        </w:rPr>
        <w:t>below</w:t>
      </w:r>
      <w:r w:rsidRPr="0079619B">
        <w:rPr>
          <w:rFonts w:hint="eastAsia"/>
          <w:lang w:eastAsia="zh-CN"/>
        </w:rPr>
        <w:t xml:space="preserve"> in-band</w:t>
      </w:r>
      <w:r w:rsidRPr="0079619B">
        <w:rPr>
          <w:lang w:eastAsia="zh-CN"/>
        </w:rPr>
        <w:t xml:space="preserve"> blocking levels</w:t>
      </w:r>
      <w:r>
        <w:rPr>
          <w:rFonts w:hint="eastAsia"/>
          <w:lang w:eastAsia="zh-CN"/>
        </w:rPr>
        <w:t xml:space="preserve"> principles for FR2 are same with </w:t>
      </w:r>
      <w:r w:rsidRPr="000F47B3">
        <w:rPr>
          <w:rFonts w:eastAsia="等线"/>
        </w:rPr>
        <w:t>the relation between general blocking level and receiver intermodulation level</w:t>
      </w:r>
      <w:r>
        <w:rPr>
          <w:rFonts w:eastAsia="等线" w:hint="eastAsia"/>
          <w:lang w:eastAsia="zh-CN"/>
        </w:rPr>
        <w:t xml:space="preserve"> in</w:t>
      </w:r>
      <w:r>
        <w:rPr>
          <w:rFonts w:hint="eastAsia"/>
          <w:lang w:eastAsia="zh-CN"/>
        </w:rPr>
        <w:t xml:space="preserve"> UTRA, E-UTRA, MSR(37.104), and NR FR1. </w:t>
      </w:r>
      <w:r>
        <w:rPr>
          <w:lang w:val="en-US" w:eastAsia="zh-CN"/>
        </w:rPr>
        <w:t>S</w:t>
      </w:r>
      <w:r>
        <w:rPr>
          <w:rFonts w:hint="eastAsia"/>
          <w:lang w:val="en-US" w:eastAsia="zh-CN"/>
        </w:rPr>
        <w:t>o, the</w:t>
      </w:r>
      <w:r w:rsidRPr="00F901C8">
        <w:rPr>
          <w:lang w:eastAsia="zh-CN"/>
        </w:rPr>
        <w:t xml:space="preserve"> </w:t>
      </w:r>
      <w:r w:rsidRPr="00AE4568">
        <w:rPr>
          <w:lang w:eastAsia="zh-CN"/>
        </w:rPr>
        <w:t>8 dB</w:t>
      </w:r>
      <w:r>
        <w:rPr>
          <w:rFonts w:hint="eastAsia"/>
          <w:lang w:eastAsia="zh-CN"/>
        </w:rPr>
        <w:t xml:space="preserve"> offset</w:t>
      </w:r>
      <w:r w:rsidRPr="00AE4568">
        <w:rPr>
          <w:lang w:eastAsia="zh-CN"/>
        </w:rPr>
        <w:t xml:space="preserve"> below OTA in-band blocking levels principles for </w:t>
      </w:r>
      <w:r>
        <w:rPr>
          <w:rFonts w:hint="eastAsia"/>
          <w:lang w:eastAsia="zh-CN"/>
        </w:rPr>
        <w:t>receiver intermodulation</w:t>
      </w:r>
      <w:r w:rsidRPr="00AE4568">
        <w:rPr>
          <w:lang w:eastAsia="zh-CN"/>
        </w:rPr>
        <w:t xml:space="preserve"> interferer level</w:t>
      </w:r>
      <w:r>
        <w:rPr>
          <w:rFonts w:hint="eastAsia"/>
          <w:lang w:eastAsia="zh-CN"/>
        </w:rPr>
        <w:t xml:space="preserve"> </w:t>
      </w:r>
      <w:r w:rsidR="00B52503">
        <w:rPr>
          <w:rFonts w:hint="eastAsia"/>
          <w:lang w:eastAsia="zh-CN"/>
        </w:rPr>
        <w:t xml:space="preserve">is a general principle, so it </w:t>
      </w:r>
      <w:r>
        <w:rPr>
          <w:rFonts w:hint="eastAsia"/>
          <w:lang w:eastAsia="zh-CN"/>
        </w:rPr>
        <w:t>can be reused for 52.6-71GHz.</w:t>
      </w:r>
    </w:p>
    <w:p w:rsidR="00F025A6" w:rsidRPr="00B1719F" w:rsidRDefault="00F025A6" w:rsidP="00F025A6">
      <w:pPr>
        <w:jc w:val="both"/>
        <w:rPr>
          <w:b/>
          <w:lang w:eastAsia="zh-CN"/>
        </w:rPr>
      </w:pPr>
      <w:r w:rsidRPr="00B1719F">
        <w:rPr>
          <w:rFonts w:hint="eastAsia"/>
          <w:b/>
          <w:lang w:eastAsia="zh-CN"/>
        </w:rPr>
        <w:t xml:space="preserve">Proposal </w:t>
      </w:r>
      <w:r w:rsidR="0094448D">
        <w:rPr>
          <w:rFonts w:hint="eastAsia"/>
          <w:b/>
          <w:lang w:eastAsia="zh-CN"/>
        </w:rPr>
        <w:t>4</w:t>
      </w:r>
      <w:r w:rsidRPr="00B1719F">
        <w:rPr>
          <w:rFonts w:hint="eastAsia"/>
          <w:b/>
          <w:lang w:eastAsia="zh-CN"/>
        </w:rPr>
        <w:t xml:space="preserve">: Re-use the </w:t>
      </w:r>
      <w:r w:rsidRPr="00B1719F">
        <w:rPr>
          <w:b/>
          <w:lang w:eastAsia="zh-CN"/>
        </w:rPr>
        <w:t>8 dB</w:t>
      </w:r>
      <w:r w:rsidRPr="00B1719F">
        <w:rPr>
          <w:rFonts w:hint="eastAsia"/>
          <w:b/>
          <w:lang w:eastAsia="zh-CN"/>
        </w:rPr>
        <w:t xml:space="preserve"> offset</w:t>
      </w:r>
      <w:r w:rsidRPr="00B1719F">
        <w:rPr>
          <w:b/>
          <w:lang w:eastAsia="zh-CN"/>
        </w:rPr>
        <w:t xml:space="preserve"> below OTA in-band blocking levels</w:t>
      </w:r>
      <w:r w:rsidRPr="00B1719F">
        <w:rPr>
          <w:rFonts w:hint="eastAsia"/>
          <w:b/>
          <w:lang w:eastAsia="zh-CN"/>
        </w:rPr>
        <w:t xml:space="preserve"> for receiver intermodulation</w:t>
      </w:r>
      <w:r w:rsidRPr="00B1719F">
        <w:rPr>
          <w:b/>
          <w:lang w:eastAsia="zh-CN"/>
        </w:rPr>
        <w:t xml:space="preserve"> interferer level</w:t>
      </w:r>
      <w:r w:rsidRPr="00B1719F">
        <w:rPr>
          <w:rFonts w:hint="eastAsia"/>
          <w:b/>
          <w:lang w:eastAsia="zh-CN"/>
        </w:rPr>
        <w:t xml:space="preserve"> for 52.6-71GHz.</w:t>
      </w:r>
    </w:p>
    <w:p w:rsidR="00F025A6" w:rsidRPr="00C47E44" w:rsidRDefault="00F025A6">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lastRenderedPageBreak/>
        <w:t>Conclusion</w:t>
      </w:r>
      <w:bookmarkStart w:id="3" w:name="_GoBack"/>
    </w:p>
    <w:bookmarkEnd w:id="3"/>
    <w:p w:rsidR="00826AEE" w:rsidRPr="0063038D" w:rsidRDefault="00BF7B8B">
      <w:pPr>
        <w:jc w:val="both"/>
        <w:rPr>
          <w:lang w:eastAsia="zh-CN"/>
        </w:rPr>
      </w:pPr>
      <w:r w:rsidRPr="0063038D">
        <w:rPr>
          <w:lang w:eastAsia="zh-CN"/>
        </w:rPr>
        <w:t>This contribution provides analysis on BS RX RF requirement</w:t>
      </w:r>
      <w:r w:rsidR="001E3D2C" w:rsidRPr="0063038D">
        <w:rPr>
          <w:lang w:eastAsia="zh-CN"/>
        </w:rPr>
        <w:t>s</w:t>
      </w:r>
      <w:r w:rsidRPr="0063038D">
        <w:rPr>
          <w:lang w:eastAsia="zh-CN"/>
        </w:rPr>
        <w:t xml:space="preserve"> for 52.6-71GHz. The following proposals</w:t>
      </w:r>
      <w:r w:rsidR="00D807F3" w:rsidRPr="0063038D">
        <w:rPr>
          <w:lang w:eastAsia="zh-CN"/>
        </w:rPr>
        <w:t xml:space="preserve"> and observations</w:t>
      </w:r>
      <w:r w:rsidRPr="0063038D">
        <w:rPr>
          <w:lang w:eastAsia="zh-CN"/>
        </w:rPr>
        <w:t xml:space="preserve"> are concluded as follows:</w:t>
      </w:r>
    </w:p>
    <w:p w:rsidR="00EF4D97" w:rsidRPr="006A7ED8" w:rsidRDefault="00EF4D97" w:rsidP="00EF4D97">
      <w:pPr>
        <w:jc w:val="both"/>
        <w:rPr>
          <w:b/>
          <w:lang w:val="en-US" w:eastAsia="zh-CN"/>
        </w:rPr>
      </w:pPr>
      <w:r w:rsidRPr="006A7ED8">
        <w:rPr>
          <w:rFonts w:hint="eastAsia"/>
          <w:b/>
          <w:lang w:val="en-US" w:eastAsia="zh-CN"/>
        </w:rPr>
        <w:t>Proposal 1</w:t>
      </w:r>
      <w:r w:rsidRPr="006A7ED8">
        <w:rPr>
          <w:rFonts w:hint="eastAsia"/>
          <w:b/>
          <w:lang w:val="en-US" w:eastAsia="zh-CN"/>
        </w:rPr>
        <w:t>：</w:t>
      </w:r>
      <w:r w:rsidRPr="006A7ED8">
        <w:rPr>
          <w:rFonts w:hint="eastAsia"/>
          <w:b/>
          <w:lang w:val="en-US" w:eastAsia="zh-CN"/>
        </w:rPr>
        <w:t>Existing G-FR2-A1-2 can be re-used</w:t>
      </w:r>
      <w:r w:rsidRPr="006A7ED8">
        <w:rPr>
          <w:b/>
          <w:lang w:val="en-US" w:eastAsia="zh-CN"/>
        </w:rPr>
        <w:t xml:space="preserve"> for </w:t>
      </w:r>
      <w:proofErr w:type="gramStart"/>
      <w:r w:rsidRPr="006A7ED8">
        <w:rPr>
          <w:b/>
          <w:lang w:val="en-US" w:eastAsia="zh-CN"/>
        </w:rPr>
        <w:t>100MHz/120kHz</w:t>
      </w:r>
      <w:proofErr w:type="gramEnd"/>
      <w:r w:rsidRPr="006A7ED8">
        <w:rPr>
          <w:b/>
          <w:lang w:val="en-US" w:eastAsia="zh-CN"/>
        </w:rPr>
        <w:t xml:space="preserve"> for ICS</w:t>
      </w:r>
      <w:r w:rsidRPr="006A7ED8">
        <w:rPr>
          <w:rFonts w:hint="eastAsia"/>
          <w:b/>
          <w:lang w:val="en-US" w:eastAsia="zh-CN"/>
        </w:rPr>
        <w:t xml:space="preserve"> for 52.6</w:t>
      </w:r>
      <w:r>
        <w:rPr>
          <w:rFonts w:hint="eastAsia"/>
          <w:b/>
          <w:lang w:val="en-US" w:eastAsia="zh-CN"/>
        </w:rPr>
        <w:t>-71</w:t>
      </w:r>
      <w:r w:rsidRPr="006A7ED8">
        <w:rPr>
          <w:rFonts w:hint="eastAsia"/>
          <w:b/>
          <w:lang w:val="en-US" w:eastAsia="zh-CN"/>
        </w:rPr>
        <w:t>GHz.</w:t>
      </w:r>
    </w:p>
    <w:p w:rsidR="007F3FC0" w:rsidRPr="00C47E44" w:rsidRDefault="007F3FC0" w:rsidP="007F3FC0">
      <w:pPr>
        <w:jc w:val="both"/>
        <w:rPr>
          <w:rFonts w:eastAsia="等线"/>
          <w:b/>
          <w:lang w:val="en-US" w:eastAsia="zh-CN"/>
        </w:rPr>
      </w:pPr>
      <w:r w:rsidRPr="00C47E44">
        <w:rPr>
          <w:rFonts w:eastAsia="等线" w:hint="eastAsia"/>
          <w:b/>
          <w:lang w:val="en-US" w:eastAsia="zh-CN"/>
        </w:rPr>
        <w:t xml:space="preserve">Proposal </w:t>
      </w:r>
      <w:r>
        <w:rPr>
          <w:rFonts w:eastAsia="等线" w:hint="eastAsia"/>
          <w:b/>
          <w:lang w:val="en-US" w:eastAsia="zh-CN"/>
        </w:rPr>
        <w:t>2</w:t>
      </w:r>
      <w:r w:rsidRPr="00C47E44">
        <w:rPr>
          <w:rFonts w:eastAsia="等线" w:hint="eastAsia"/>
          <w:b/>
          <w:lang w:val="en-US" w:eastAsia="zh-CN"/>
        </w:rPr>
        <w:t xml:space="preserve">: To </w:t>
      </w:r>
      <w:r w:rsidRPr="00C47E44">
        <w:rPr>
          <w:rFonts w:eastAsiaTheme="minorEastAsia" w:hint="eastAsia"/>
          <w:b/>
          <w:lang w:eastAsia="zh-CN"/>
        </w:rPr>
        <w:t>specify</w:t>
      </w:r>
      <w:r w:rsidRPr="00C47E44">
        <w:rPr>
          <w:rFonts w:hint="eastAsia"/>
          <w:b/>
          <w:lang w:eastAsia="ja-JP"/>
        </w:rPr>
        <w:t>Δ</w:t>
      </w:r>
      <w:proofErr w:type="spellStart"/>
      <w:r w:rsidRPr="00C47E44">
        <w:rPr>
          <w:b/>
          <w:lang w:eastAsia="ja-JP"/>
        </w:rPr>
        <w:t>f</w:t>
      </w:r>
      <w:r w:rsidRPr="00C47E44">
        <w:rPr>
          <w:b/>
          <w:vertAlign w:val="subscript"/>
          <w:lang w:eastAsia="ja-JP"/>
        </w:rPr>
        <w:t>O</w:t>
      </w:r>
      <w:r w:rsidRPr="00C47E44">
        <w:rPr>
          <w:rFonts w:hint="eastAsia"/>
          <w:b/>
          <w:vertAlign w:val="subscript"/>
          <w:lang w:eastAsia="zh-CN"/>
        </w:rPr>
        <w:t>OB</w:t>
      </w:r>
      <w:proofErr w:type="spellEnd"/>
      <w:r w:rsidRPr="00C47E44">
        <w:rPr>
          <w:b/>
          <w:lang w:eastAsia="ja-JP"/>
        </w:rPr>
        <w:t xml:space="preserve"> = </w:t>
      </w:r>
      <w:r w:rsidRPr="00C47E44">
        <w:rPr>
          <w:rFonts w:eastAsiaTheme="minorEastAsia" w:hint="eastAsia"/>
          <w:b/>
          <w:lang w:eastAsia="zh-CN"/>
        </w:rPr>
        <w:t>3</w:t>
      </w:r>
      <w:r w:rsidRPr="00C47E44">
        <w:rPr>
          <w:b/>
          <w:lang w:eastAsia="ja-JP"/>
        </w:rPr>
        <w:t>500 MHz</w:t>
      </w:r>
      <w:r w:rsidRPr="00C47E44">
        <w:rPr>
          <w:rFonts w:eastAsiaTheme="minorEastAsia" w:hint="eastAsia"/>
          <w:b/>
          <w:lang w:eastAsia="zh-CN"/>
        </w:rPr>
        <w:t xml:space="preserve"> for </w:t>
      </w:r>
      <w:proofErr w:type="spellStart"/>
      <w:r w:rsidRPr="00C47E44">
        <w:rPr>
          <w:b/>
        </w:rPr>
        <w:t>F</w:t>
      </w:r>
      <w:r w:rsidRPr="00C47E44">
        <w:rPr>
          <w:b/>
          <w:vertAlign w:val="subscript"/>
        </w:rPr>
        <w:t>DL,high</w:t>
      </w:r>
      <w:proofErr w:type="spellEnd"/>
      <w:r w:rsidRPr="00C47E44">
        <w:rPr>
          <w:b/>
        </w:rPr>
        <w:t xml:space="preserve"> – </w:t>
      </w:r>
      <w:proofErr w:type="spellStart"/>
      <w:r w:rsidRPr="00C47E44">
        <w:rPr>
          <w:b/>
        </w:rPr>
        <w:t>F</w:t>
      </w:r>
      <w:r w:rsidRPr="00C47E44">
        <w:rPr>
          <w:b/>
          <w:vertAlign w:val="subscript"/>
        </w:rPr>
        <w:t>DL,low</w:t>
      </w:r>
      <w:proofErr w:type="spellEnd"/>
      <w:r w:rsidRPr="00C47E44">
        <w:rPr>
          <w:rFonts w:hint="eastAsia"/>
          <w:b/>
        </w:rPr>
        <w:t xml:space="preserve"> </w:t>
      </w:r>
      <w:r w:rsidRPr="00C47E44">
        <w:rPr>
          <w:b/>
        </w:rPr>
        <w:t>&gt;</w:t>
      </w:r>
      <w:r w:rsidRPr="00C47E44">
        <w:rPr>
          <w:rFonts w:hint="eastAsia"/>
          <w:b/>
        </w:rPr>
        <w:t xml:space="preserve"> </w:t>
      </w:r>
      <w:r w:rsidRPr="00C47E44">
        <w:rPr>
          <w:b/>
        </w:rPr>
        <w:t>4000</w:t>
      </w:r>
      <w:r w:rsidRPr="00C47E44">
        <w:rPr>
          <w:rFonts w:hint="eastAsia"/>
          <w:b/>
        </w:rPr>
        <w:t xml:space="preserve"> MHz</w:t>
      </w:r>
      <w:r w:rsidRPr="00C47E44">
        <w:rPr>
          <w:rFonts w:eastAsiaTheme="minorEastAsia" w:hint="eastAsia"/>
          <w:b/>
          <w:lang w:eastAsia="zh-CN"/>
        </w:rPr>
        <w:t xml:space="preserve"> for 52.6</w:t>
      </w:r>
      <w:r>
        <w:rPr>
          <w:rFonts w:eastAsiaTheme="minorEastAsia" w:hint="eastAsia"/>
          <w:b/>
          <w:lang w:eastAsia="zh-CN"/>
        </w:rPr>
        <w:t>-71</w:t>
      </w:r>
      <w:r w:rsidRPr="00C47E44">
        <w:rPr>
          <w:rFonts w:eastAsiaTheme="minorEastAsia" w:hint="eastAsia"/>
          <w:b/>
          <w:lang w:eastAsia="zh-CN"/>
        </w:rPr>
        <w:t>GHz.</w:t>
      </w:r>
    </w:p>
    <w:p w:rsidR="007F3FC0" w:rsidRPr="00BF68F6" w:rsidRDefault="007F3FC0" w:rsidP="007F3FC0">
      <w:pPr>
        <w:jc w:val="both"/>
        <w:rPr>
          <w:b/>
          <w:lang w:eastAsia="zh-CN"/>
        </w:rPr>
      </w:pPr>
      <w:r w:rsidRPr="00BF68F6">
        <w:rPr>
          <w:rFonts w:hint="eastAsia"/>
          <w:b/>
          <w:lang w:eastAsia="zh-CN"/>
        </w:rPr>
        <w:t xml:space="preserve">Proposal </w:t>
      </w:r>
      <w:r>
        <w:rPr>
          <w:rFonts w:hint="eastAsia"/>
          <w:b/>
          <w:lang w:eastAsia="zh-CN"/>
        </w:rPr>
        <w:t>3</w:t>
      </w:r>
      <w:r w:rsidRPr="00BF68F6">
        <w:rPr>
          <w:rFonts w:hint="eastAsia"/>
          <w:b/>
          <w:lang w:eastAsia="zh-CN"/>
        </w:rPr>
        <w:t xml:space="preserve">: </w:t>
      </w:r>
      <w:r w:rsidRPr="00BF68F6">
        <w:rPr>
          <w:b/>
        </w:rPr>
        <w:t>Use FR2 approach with necessary adaptations on step size for spurious emissions</w:t>
      </w:r>
      <w:r>
        <w:rPr>
          <w:rFonts w:hint="eastAsia"/>
          <w:b/>
          <w:lang w:eastAsia="zh-CN"/>
        </w:rPr>
        <w:t xml:space="preserve"> (option1)</w:t>
      </w:r>
      <w:r w:rsidRPr="00BF68F6">
        <w:rPr>
          <w:b/>
        </w:rPr>
        <w:t>.</w:t>
      </w:r>
    </w:p>
    <w:p w:rsidR="007F3FC0" w:rsidRPr="00B1719F" w:rsidRDefault="007F3FC0" w:rsidP="007F3FC0">
      <w:pPr>
        <w:jc w:val="both"/>
        <w:rPr>
          <w:b/>
          <w:lang w:eastAsia="zh-CN"/>
        </w:rPr>
      </w:pPr>
      <w:r w:rsidRPr="00B1719F">
        <w:rPr>
          <w:rFonts w:hint="eastAsia"/>
          <w:b/>
          <w:lang w:eastAsia="zh-CN"/>
        </w:rPr>
        <w:t xml:space="preserve">Proposal </w:t>
      </w:r>
      <w:r>
        <w:rPr>
          <w:rFonts w:hint="eastAsia"/>
          <w:b/>
          <w:lang w:eastAsia="zh-CN"/>
        </w:rPr>
        <w:t>4</w:t>
      </w:r>
      <w:r w:rsidRPr="00B1719F">
        <w:rPr>
          <w:rFonts w:hint="eastAsia"/>
          <w:b/>
          <w:lang w:eastAsia="zh-CN"/>
        </w:rPr>
        <w:t xml:space="preserve">: Re-use the </w:t>
      </w:r>
      <w:r w:rsidRPr="00B1719F">
        <w:rPr>
          <w:b/>
          <w:lang w:eastAsia="zh-CN"/>
        </w:rPr>
        <w:t>8 dB</w:t>
      </w:r>
      <w:r w:rsidRPr="00B1719F">
        <w:rPr>
          <w:rFonts w:hint="eastAsia"/>
          <w:b/>
          <w:lang w:eastAsia="zh-CN"/>
        </w:rPr>
        <w:t xml:space="preserve"> offset</w:t>
      </w:r>
      <w:r w:rsidRPr="00B1719F">
        <w:rPr>
          <w:b/>
          <w:lang w:eastAsia="zh-CN"/>
        </w:rPr>
        <w:t xml:space="preserve"> below OTA in-band blocking levels</w:t>
      </w:r>
      <w:r w:rsidRPr="00B1719F">
        <w:rPr>
          <w:rFonts w:hint="eastAsia"/>
          <w:b/>
          <w:lang w:eastAsia="zh-CN"/>
        </w:rPr>
        <w:t xml:space="preserve"> for receiver intermodulation</w:t>
      </w:r>
      <w:r w:rsidRPr="00B1719F">
        <w:rPr>
          <w:b/>
          <w:lang w:eastAsia="zh-CN"/>
        </w:rPr>
        <w:t xml:space="preserve"> interferer level</w:t>
      </w:r>
      <w:r w:rsidRPr="00B1719F">
        <w:rPr>
          <w:rFonts w:hint="eastAsia"/>
          <w:b/>
          <w:lang w:eastAsia="zh-CN"/>
        </w:rPr>
        <w:t xml:space="preserve"> for 52.6-71GHz.</w:t>
      </w:r>
    </w:p>
    <w:p w:rsidR="0042008A" w:rsidRPr="0063038D" w:rsidRDefault="0042008A">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E80496" w:rsidRPr="0063038D" w:rsidRDefault="007D26B5" w:rsidP="007D26B5">
      <w:pPr>
        <w:numPr>
          <w:ilvl w:val="0"/>
          <w:numId w:val="5"/>
        </w:numPr>
        <w:jc w:val="both"/>
        <w:rPr>
          <w:lang w:eastAsia="zh-CN"/>
        </w:rPr>
      </w:pPr>
      <w:r w:rsidRPr="007D26B5">
        <w:rPr>
          <w:rFonts w:hint="eastAsia"/>
          <w:lang w:eastAsia="zh-CN"/>
        </w:rPr>
        <w:t>R4-2115644</w:t>
      </w:r>
      <w:r w:rsidRPr="007D26B5">
        <w:rPr>
          <w:rFonts w:hint="eastAsia"/>
          <w:lang w:eastAsia="zh-CN"/>
        </w:rPr>
        <w:t>，</w:t>
      </w:r>
      <w:r w:rsidRPr="007D26B5">
        <w:rPr>
          <w:rFonts w:hint="eastAsia"/>
          <w:lang w:eastAsia="zh-CN"/>
        </w:rPr>
        <w:t>WF on BS RX RF requirements</w:t>
      </w:r>
      <w:r w:rsidRPr="007D26B5">
        <w:rPr>
          <w:rFonts w:hint="eastAsia"/>
          <w:lang w:eastAsia="zh-CN"/>
        </w:rPr>
        <w:t>，</w:t>
      </w:r>
      <w:r w:rsidRPr="007D26B5">
        <w:rPr>
          <w:rFonts w:hint="eastAsia"/>
          <w:lang w:eastAsia="zh-CN"/>
        </w:rPr>
        <w:t>Ericsson, Nokia, RAN4#100-e</w:t>
      </w:r>
      <w:r w:rsidR="00166CA6" w:rsidRPr="0063038D">
        <w:rPr>
          <w:lang w:eastAsia="zh-CN"/>
        </w:rPr>
        <w:t xml:space="preserve"> </w:t>
      </w:r>
      <w:r w:rsidR="000C2D41" w:rsidRPr="0063038D">
        <w:rPr>
          <w:lang w:eastAsia="zh-CN"/>
        </w:rPr>
        <w:t xml:space="preserve"> </w:t>
      </w:r>
    </w:p>
    <w:p w:rsidR="00DB24D8" w:rsidRDefault="00DB24D8" w:rsidP="00DB24D8">
      <w:pPr>
        <w:numPr>
          <w:ilvl w:val="0"/>
          <w:numId w:val="5"/>
        </w:numPr>
        <w:jc w:val="both"/>
        <w:rPr>
          <w:lang w:eastAsia="zh-CN"/>
        </w:rPr>
      </w:pPr>
      <w:r w:rsidRPr="007F1CB2">
        <w:rPr>
          <w:lang w:eastAsia="zh-CN"/>
        </w:rPr>
        <w:t>Draft ETSI EN 303 722 V0.0.11 (2021-06),Wideband Data Transmission System (WDTS) for Fixed Network Radio Equipment operating in the 57 GHz to 71 GHz band; Harmonised Standard for acces</w:t>
      </w:r>
      <w:r>
        <w:rPr>
          <w:lang w:eastAsia="zh-CN"/>
        </w:rPr>
        <w:t>s to radio spectrum</w:t>
      </w:r>
      <w:r>
        <w:rPr>
          <w:rFonts w:hint="eastAsia"/>
          <w:lang w:eastAsia="zh-CN"/>
        </w:rPr>
        <w:t>, ETSI</w:t>
      </w:r>
    </w:p>
    <w:p w:rsidR="00166CA6" w:rsidRDefault="00DB24D8" w:rsidP="00DB24D8">
      <w:pPr>
        <w:numPr>
          <w:ilvl w:val="0"/>
          <w:numId w:val="5"/>
        </w:numPr>
        <w:jc w:val="both"/>
        <w:rPr>
          <w:lang w:eastAsia="zh-CN"/>
        </w:rPr>
      </w:pPr>
      <w:r>
        <w:rPr>
          <w:rFonts w:hint="eastAsia"/>
          <w:lang w:eastAsia="zh-CN"/>
        </w:rPr>
        <w:t>R4-</w:t>
      </w:r>
      <w:r w:rsidR="00192ADF">
        <w:rPr>
          <w:rFonts w:hint="eastAsia"/>
          <w:lang w:eastAsia="zh-CN"/>
        </w:rPr>
        <w:t>2117389</w:t>
      </w:r>
      <w:r>
        <w:rPr>
          <w:rFonts w:hint="eastAsia"/>
          <w:lang w:eastAsia="zh-CN"/>
        </w:rPr>
        <w:t xml:space="preserve">, </w:t>
      </w:r>
      <w:r w:rsidRPr="00DB24D8">
        <w:rPr>
          <w:lang w:eastAsia="zh-CN"/>
        </w:rPr>
        <w:t>Discussion on the BS TX RF requirements for 52.6-71GHz,CATT</w:t>
      </w:r>
      <w:r>
        <w:rPr>
          <w:rFonts w:hint="eastAsia"/>
          <w:lang w:eastAsia="zh-CN"/>
        </w:rPr>
        <w:t>,RAN4#101-e</w:t>
      </w:r>
    </w:p>
    <w:p w:rsidR="00735CCC" w:rsidRPr="0063038D" w:rsidRDefault="00735CCC" w:rsidP="00DB24D8">
      <w:pPr>
        <w:numPr>
          <w:ilvl w:val="0"/>
          <w:numId w:val="5"/>
        </w:numPr>
        <w:jc w:val="both"/>
        <w:rPr>
          <w:lang w:eastAsia="zh-CN"/>
        </w:rPr>
      </w:pPr>
      <w:r>
        <w:rPr>
          <w:rFonts w:eastAsia="等线" w:hint="eastAsia"/>
          <w:lang w:val="en-US" w:eastAsia="zh-CN"/>
        </w:rPr>
        <w:t>TR 38.817-2.</w:t>
      </w:r>
    </w:p>
    <w:p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CDC" w:rsidRDefault="00D04CDC">
      <w:r>
        <w:separator/>
      </w:r>
    </w:p>
  </w:endnote>
  <w:endnote w:type="continuationSeparator" w:id="0">
    <w:p w:rsidR="00D04CDC" w:rsidRDefault="00D04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CDC" w:rsidRDefault="00D04CDC">
      <w:r>
        <w:separator/>
      </w:r>
    </w:p>
  </w:footnote>
  <w:footnote w:type="continuationSeparator" w:id="0">
    <w:p w:rsidR="00D04CDC" w:rsidRDefault="00D04C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38F6" w:rsidRDefault="006F38F6">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4">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5">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8">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9">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3">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4">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7">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19">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6">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99A20A4"/>
    <w:multiLevelType w:val="hybridMultilevel"/>
    <w:tmpl w:val="661C9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2"/>
  </w:num>
  <w:num w:numId="2">
    <w:abstractNumId w:val="5"/>
  </w:num>
  <w:num w:numId="3">
    <w:abstractNumId w:val="29"/>
  </w:num>
  <w:num w:numId="4">
    <w:abstractNumId w:val="19"/>
  </w:num>
  <w:num w:numId="5">
    <w:abstractNumId w:val="16"/>
  </w:num>
  <w:num w:numId="6">
    <w:abstractNumId w:val="36"/>
  </w:num>
  <w:num w:numId="7">
    <w:abstractNumId w:val="4"/>
  </w:num>
  <w:num w:numId="8">
    <w:abstractNumId w:val="8"/>
  </w:num>
  <w:num w:numId="9">
    <w:abstractNumId w:val="0"/>
  </w:num>
  <w:num w:numId="10">
    <w:abstractNumId w:val="3"/>
  </w:num>
  <w:num w:numId="11">
    <w:abstractNumId w:val="1"/>
  </w:num>
  <w:num w:numId="12">
    <w:abstractNumId w:val="25"/>
  </w:num>
  <w:num w:numId="13">
    <w:abstractNumId w:val="18"/>
  </w:num>
  <w:num w:numId="14">
    <w:abstractNumId w:val="37"/>
  </w:num>
  <w:num w:numId="15">
    <w:abstractNumId w:val="7"/>
  </w:num>
  <w:num w:numId="16">
    <w:abstractNumId w:val="30"/>
  </w:num>
  <w:num w:numId="17">
    <w:abstractNumId w:val="9"/>
  </w:num>
  <w:num w:numId="18">
    <w:abstractNumId w:val="13"/>
  </w:num>
  <w:num w:numId="19">
    <w:abstractNumId w:val="28"/>
  </w:num>
  <w:num w:numId="20">
    <w:abstractNumId w:val="2"/>
  </w:num>
  <w:num w:numId="21">
    <w:abstractNumId w:val="11"/>
  </w:num>
  <w:num w:numId="22">
    <w:abstractNumId w:val="34"/>
  </w:num>
  <w:num w:numId="23">
    <w:abstractNumId w:val="24"/>
  </w:num>
  <w:num w:numId="24">
    <w:abstractNumId w:val="33"/>
  </w:num>
  <w:num w:numId="25">
    <w:abstractNumId w:val="35"/>
  </w:num>
  <w:num w:numId="26">
    <w:abstractNumId w:val="26"/>
  </w:num>
  <w:num w:numId="27">
    <w:abstractNumId w:val="31"/>
  </w:num>
  <w:num w:numId="28">
    <w:abstractNumId w:val="26"/>
  </w:num>
  <w:num w:numId="29">
    <w:abstractNumId w:val="12"/>
  </w:num>
  <w:num w:numId="30">
    <w:abstractNumId w:val="23"/>
  </w:num>
  <w:num w:numId="31">
    <w:abstractNumId w:val="17"/>
  </w:num>
  <w:num w:numId="32">
    <w:abstractNumId w:val="6"/>
  </w:num>
  <w:num w:numId="33">
    <w:abstractNumId w:val="14"/>
  </w:num>
  <w:num w:numId="34">
    <w:abstractNumId w:val="27"/>
  </w:num>
  <w:num w:numId="35">
    <w:abstractNumId w:val="15"/>
  </w:num>
  <w:num w:numId="36">
    <w:abstractNumId w:val="32"/>
  </w:num>
  <w:num w:numId="37">
    <w:abstractNumId w:val="20"/>
  </w:num>
  <w:num w:numId="38">
    <w:abstractNumId w:val="10"/>
  </w:num>
  <w:num w:numId="39">
    <w:abstractNumId w:val="21"/>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6C3"/>
    <w:rsid w:val="00022D9C"/>
    <w:rsid w:val="00022E4A"/>
    <w:rsid w:val="00022F01"/>
    <w:rsid w:val="00022FC2"/>
    <w:rsid w:val="00024288"/>
    <w:rsid w:val="00024CE4"/>
    <w:rsid w:val="0002504A"/>
    <w:rsid w:val="00025919"/>
    <w:rsid w:val="00025FAD"/>
    <w:rsid w:val="00026080"/>
    <w:rsid w:val="000260DA"/>
    <w:rsid w:val="00026742"/>
    <w:rsid w:val="00026BD3"/>
    <w:rsid w:val="00026E02"/>
    <w:rsid w:val="00026F2F"/>
    <w:rsid w:val="0003068B"/>
    <w:rsid w:val="00030DF5"/>
    <w:rsid w:val="000322A2"/>
    <w:rsid w:val="00032C46"/>
    <w:rsid w:val="000336D8"/>
    <w:rsid w:val="000340CC"/>
    <w:rsid w:val="00034A40"/>
    <w:rsid w:val="0003506E"/>
    <w:rsid w:val="00035A02"/>
    <w:rsid w:val="00036C32"/>
    <w:rsid w:val="00037B0D"/>
    <w:rsid w:val="00040B31"/>
    <w:rsid w:val="00040BC5"/>
    <w:rsid w:val="00040C38"/>
    <w:rsid w:val="00040F99"/>
    <w:rsid w:val="00041D82"/>
    <w:rsid w:val="00041E48"/>
    <w:rsid w:val="0004218B"/>
    <w:rsid w:val="00042AAD"/>
    <w:rsid w:val="00043768"/>
    <w:rsid w:val="000438F0"/>
    <w:rsid w:val="000439FE"/>
    <w:rsid w:val="00044091"/>
    <w:rsid w:val="000440F3"/>
    <w:rsid w:val="00044980"/>
    <w:rsid w:val="000458CA"/>
    <w:rsid w:val="00045F86"/>
    <w:rsid w:val="0004763E"/>
    <w:rsid w:val="00050BE3"/>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54A"/>
    <w:rsid w:val="00062A32"/>
    <w:rsid w:val="00062D89"/>
    <w:rsid w:val="000637CC"/>
    <w:rsid w:val="00063DCE"/>
    <w:rsid w:val="00064802"/>
    <w:rsid w:val="00064EB3"/>
    <w:rsid w:val="00065920"/>
    <w:rsid w:val="00066238"/>
    <w:rsid w:val="00067098"/>
    <w:rsid w:val="000677DD"/>
    <w:rsid w:val="00070DF8"/>
    <w:rsid w:val="00070FD4"/>
    <w:rsid w:val="0007249D"/>
    <w:rsid w:val="00073D07"/>
    <w:rsid w:val="00073F45"/>
    <w:rsid w:val="00074221"/>
    <w:rsid w:val="00074DA5"/>
    <w:rsid w:val="00075C38"/>
    <w:rsid w:val="00076DAD"/>
    <w:rsid w:val="00077740"/>
    <w:rsid w:val="000816D1"/>
    <w:rsid w:val="00081ECB"/>
    <w:rsid w:val="00082385"/>
    <w:rsid w:val="00082E31"/>
    <w:rsid w:val="00082F0B"/>
    <w:rsid w:val="00083AF1"/>
    <w:rsid w:val="00084B7B"/>
    <w:rsid w:val="00085F2D"/>
    <w:rsid w:val="00085F40"/>
    <w:rsid w:val="0008602C"/>
    <w:rsid w:val="000866DF"/>
    <w:rsid w:val="00086A06"/>
    <w:rsid w:val="00086F4B"/>
    <w:rsid w:val="00087042"/>
    <w:rsid w:val="000874B4"/>
    <w:rsid w:val="00087CAB"/>
    <w:rsid w:val="00090172"/>
    <w:rsid w:val="00090288"/>
    <w:rsid w:val="000916ED"/>
    <w:rsid w:val="00092932"/>
    <w:rsid w:val="00093762"/>
    <w:rsid w:val="00094927"/>
    <w:rsid w:val="000950BE"/>
    <w:rsid w:val="0009614E"/>
    <w:rsid w:val="00096499"/>
    <w:rsid w:val="00096654"/>
    <w:rsid w:val="00096736"/>
    <w:rsid w:val="00096882"/>
    <w:rsid w:val="000969E9"/>
    <w:rsid w:val="00096E55"/>
    <w:rsid w:val="00097770"/>
    <w:rsid w:val="000A0BFE"/>
    <w:rsid w:val="000A0FC2"/>
    <w:rsid w:val="000A3048"/>
    <w:rsid w:val="000A3514"/>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81D"/>
    <w:rsid w:val="000B32EC"/>
    <w:rsid w:val="000B3559"/>
    <w:rsid w:val="000B3ADF"/>
    <w:rsid w:val="000B3ECE"/>
    <w:rsid w:val="000B3EF7"/>
    <w:rsid w:val="000B5886"/>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2A96"/>
    <w:rsid w:val="000C2D41"/>
    <w:rsid w:val="000C4749"/>
    <w:rsid w:val="000C47B1"/>
    <w:rsid w:val="000C4967"/>
    <w:rsid w:val="000C4B56"/>
    <w:rsid w:val="000C5012"/>
    <w:rsid w:val="000C57B0"/>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4ABB"/>
    <w:rsid w:val="000D6144"/>
    <w:rsid w:val="000D635D"/>
    <w:rsid w:val="000E0B95"/>
    <w:rsid w:val="000E3038"/>
    <w:rsid w:val="000E34B3"/>
    <w:rsid w:val="000E37E0"/>
    <w:rsid w:val="000E3A50"/>
    <w:rsid w:val="000E4639"/>
    <w:rsid w:val="000E58D7"/>
    <w:rsid w:val="000E63FA"/>
    <w:rsid w:val="000E6D82"/>
    <w:rsid w:val="000E722C"/>
    <w:rsid w:val="000E7AEC"/>
    <w:rsid w:val="000F18F3"/>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CC4"/>
    <w:rsid w:val="00135896"/>
    <w:rsid w:val="00135A7F"/>
    <w:rsid w:val="001370D9"/>
    <w:rsid w:val="00137365"/>
    <w:rsid w:val="00137428"/>
    <w:rsid w:val="0014119C"/>
    <w:rsid w:val="00142E27"/>
    <w:rsid w:val="00143023"/>
    <w:rsid w:val="00143FF6"/>
    <w:rsid w:val="001444B8"/>
    <w:rsid w:val="00144E86"/>
    <w:rsid w:val="00145B29"/>
    <w:rsid w:val="00145BC5"/>
    <w:rsid w:val="00145D43"/>
    <w:rsid w:val="00146063"/>
    <w:rsid w:val="001509D1"/>
    <w:rsid w:val="00150EA4"/>
    <w:rsid w:val="0015132A"/>
    <w:rsid w:val="001530E6"/>
    <w:rsid w:val="001531BE"/>
    <w:rsid w:val="00153331"/>
    <w:rsid w:val="00154302"/>
    <w:rsid w:val="00154595"/>
    <w:rsid w:val="00155106"/>
    <w:rsid w:val="001552C6"/>
    <w:rsid w:val="0015548A"/>
    <w:rsid w:val="001561BC"/>
    <w:rsid w:val="001564CC"/>
    <w:rsid w:val="001564F1"/>
    <w:rsid w:val="00157CAC"/>
    <w:rsid w:val="0016053A"/>
    <w:rsid w:val="00161553"/>
    <w:rsid w:val="0016164A"/>
    <w:rsid w:val="00161692"/>
    <w:rsid w:val="00161CA2"/>
    <w:rsid w:val="00162040"/>
    <w:rsid w:val="00162605"/>
    <w:rsid w:val="0016324F"/>
    <w:rsid w:val="00163B64"/>
    <w:rsid w:val="00164D0E"/>
    <w:rsid w:val="001656C1"/>
    <w:rsid w:val="0016620F"/>
    <w:rsid w:val="001666BE"/>
    <w:rsid w:val="00166A15"/>
    <w:rsid w:val="00166CA6"/>
    <w:rsid w:val="00166F6E"/>
    <w:rsid w:val="001674EF"/>
    <w:rsid w:val="00171296"/>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EA8"/>
    <w:rsid w:val="0018393D"/>
    <w:rsid w:val="00184182"/>
    <w:rsid w:val="00184F8D"/>
    <w:rsid w:val="001850C2"/>
    <w:rsid w:val="00186EA8"/>
    <w:rsid w:val="00187099"/>
    <w:rsid w:val="001872B8"/>
    <w:rsid w:val="00187648"/>
    <w:rsid w:val="001903AB"/>
    <w:rsid w:val="00191C2D"/>
    <w:rsid w:val="0019234F"/>
    <w:rsid w:val="00192ADF"/>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2DB4"/>
    <w:rsid w:val="001B444C"/>
    <w:rsid w:val="001B4AF7"/>
    <w:rsid w:val="001B4C3A"/>
    <w:rsid w:val="001B4CBA"/>
    <w:rsid w:val="001B54AF"/>
    <w:rsid w:val="001B5511"/>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45A"/>
    <w:rsid w:val="001C4DE7"/>
    <w:rsid w:val="001C5885"/>
    <w:rsid w:val="001C59A0"/>
    <w:rsid w:val="001C62E5"/>
    <w:rsid w:val="001C702B"/>
    <w:rsid w:val="001D0133"/>
    <w:rsid w:val="001D0F12"/>
    <w:rsid w:val="001D0FF7"/>
    <w:rsid w:val="001D17F6"/>
    <w:rsid w:val="001D1830"/>
    <w:rsid w:val="001D236C"/>
    <w:rsid w:val="001D3D2D"/>
    <w:rsid w:val="001D438B"/>
    <w:rsid w:val="001D4961"/>
    <w:rsid w:val="001D5B45"/>
    <w:rsid w:val="001D5D98"/>
    <w:rsid w:val="001D66CA"/>
    <w:rsid w:val="001D710E"/>
    <w:rsid w:val="001E0E51"/>
    <w:rsid w:val="001E153B"/>
    <w:rsid w:val="001E1B00"/>
    <w:rsid w:val="001E2038"/>
    <w:rsid w:val="001E2132"/>
    <w:rsid w:val="001E303F"/>
    <w:rsid w:val="001E3454"/>
    <w:rsid w:val="001E3D2C"/>
    <w:rsid w:val="001E3D65"/>
    <w:rsid w:val="001E41F3"/>
    <w:rsid w:val="001E425F"/>
    <w:rsid w:val="001E43CD"/>
    <w:rsid w:val="001E4AE8"/>
    <w:rsid w:val="001E5B7E"/>
    <w:rsid w:val="001E6918"/>
    <w:rsid w:val="001E6B01"/>
    <w:rsid w:val="001E7208"/>
    <w:rsid w:val="001E796C"/>
    <w:rsid w:val="001E7B9A"/>
    <w:rsid w:val="001F125B"/>
    <w:rsid w:val="001F12F3"/>
    <w:rsid w:val="001F171A"/>
    <w:rsid w:val="001F1CBF"/>
    <w:rsid w:val="001F21FB"/>
    <w:rsid w:val="001F2BC9"/>
    <w:rsid w:val="001F3067"/>
    <w:rsid w:val="001F483E"/>
    <w:rsid w:val="001F4E64"/>
    <w:rsid w:val="001F57B0"/>
    <w:rsid w:val="001F5A35"/>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62"/>
    <w:rsid w:val="00211043"/>
    <w:rsid w:val="00211EEF"/>
    <w:rsid w:val="0021232E"/>
    <w:rsid w:val="00215BB5"/>
    <w:rsid w:val="0021666B"/>
    <w:rsid w:val="002173BC"/>
    <w:rsid w:val="00217514"/>
    <w:rsid w:val="00217677"/>
    <w:rsid w:val="0022082D"/>
    <w:rsid w:val="002213F5"/>
    <w:rsid w:val="002217C0"/>
    <w:rsid w:val="00222853"/>
    <w:rsid w:val="002235FD"/>
    <w:rsid w:val="002237FC"/>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084"/>
    <w:rsid w:val="00236A30"/>
    <w:rsid w:val="002401F4"/>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3F5"/>
    <w:rsid w:val="002507BE"/>
    <w:rsid w:val="00250A35"/>
    <w:rsid w:val="00251D93"/>
    <w:rsid w:val="00252556"/>
    <w:rsid w:val="00253386"/>
    <w:rsid w:val="00253879"/>
    <w:rsid w:val="00253A97"/>
    <w:rsid w:val="0025595F"/>
    <w:rsid w:val="00255BFA"/>
    <w:rsid w:val="002572C2"/>
    <w:rsid w:val="00257E5B"/>
    <w:rsid w:val="0026004D"/>
    <w:rsid w:val="002600D3"/>
    <w:rsid w:val="00260AD3"/>
    <w:rsid w:val="00260B4D"/>
    <w:rsid w:val="002611C2"/>
    <w:rsid w:val="002612B8"/>
    <w:rsid w:val="0026177E"/>
    <w:rsid w:val="00261EB6"/>
    <w:rsid w:val="002627D0"/>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D55"/>
    <w:rsid w:val="00274757"/>
    <w:rsid w:val="00274B4E"/>
    <w:rsid w:val="00275D12"/>
    <w:rsid w:val="0027618D"/>
    <w:rsid w:val="002762E1"/>
    <w:rsid w:val="00276468"/>
    <w:rsid w:val="002771A4"/>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C10"/>
    <w:rsid w:val="00294ACB"/>
    <w:rsid w:val="00294DCE"/>
    <w:rsid w:val="00294F20"/>
    <w:rsid w:val="002954C1"/>
    <w:rsid w:val="00295D64"/>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3575"/>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C0138"/>
    <w:rsid w:val="002C03D4"/>
    <w:rsid w:val="002C050D"/>
    <w:rsid w:val="002C1310"/>
    <w:rsid w:val="002C217D"/>
    <w:rsid w:val="002C22ED"/>
    <w:rsid w:val="002C33EB"/>
    <w:rsid w:val="002C4A4E"/>
    <w:rsid w:val="002C5103"/>
    <w:rsid w:val="002C5BA5"/>
    <w:rsid w:val="002C5E30"/>
    <w:rsid w:val="002C639A"/>
    <w:rsid w:val="002C704B"/>
    <w:rsid w:val="002D027F"/>
    <w:rsid w:val="002D0888"/>
    <w:rsid w:val="002D0FFA"/>
    <w:rsid w:val="002D3B53"/>
    <w:rsid w:val="002D3B78"/>
    <w:rsid w:val="002D3F39"/>
    <w:rsid w:val="002D3F8A"/>
    <w:rsid w:val="002D4555"/>
    <w:rsid w:val="002D46FA"/>
    <w:rsid w:val="002D5CDC"/>
    <w:rsid w:val="002D5DD5"/>
    <w:rsid w:val="002D61DB"/>
    <w:rsid w:val="002D7453"/>
    <w:rsid w:val="002D7F46"/>
    <w:rsid w:val="002E05FA"/>
    <w:rsid w:val="002E1332"/>
    <w:rsid w:val="002E19A7"/>
    <w:rsid w:val="002E19CB"/>
    <w:rsid w:val="002E3F95"/>
    <w:rsid w:val="002E555B"/>
    <w:rsid w:val="002E56BF"/>
    <w:rsid w:val="002E64D1"/>
    <w:rsid w:val="002E67AC"/>
    <w:rsid w:val="002E6EC6"/>
    <w:rsid w:val="002E72CF"/>
    <w:rsid w:val="002F028A"/>
    <w:rsid w:val="002F0550"/>
    <w:rsid w:val="002F0AF3"/>
    <w:rsid w:val="002F0B95"/>
    <w:rsid w:val="002F1DF7"/>
    <w:rsid w:val="002F3323"/>
    <w:rsid w:val="002F40C3"/>
    <w:rsid w:val="002F4A58"/>
    <w:rsid w:val="002F4DAF"/>
    <w:rsid w:val="002F5700"/>
    <w:rsid w:val="002F63B8"/>
    <w:rsid w:val="002F67AD"/>
    <w:rsid w:val="002F6860"/>
    <w:rsid w:val="00300072"/>
    <w:rsid w:val="0030121B"/>
    <w:rsid w:val="00301A34"/>
    <w:rsid w:val="00301F3B"/>
    <w:rsid w:val="00302771"/>
    <w:rsid w:val="0030424F"/>
    <w:rsid w:val="00304D73"/>
    <w:rsid w:val="00305409"/>
    <w:rsid w:val="00306F44"/>
    <w:rsid w:val="0030782C"/>
    <w:rsid w:val="0030790B"/>
    <w:rsid w:val="00311EAB"/>
    <w:rsid w:val="003129E8"/>
    <w:rsid w:val="00312FA0"/>
    <w:rsid w:val="00313149"/>
    <w:rsid w:val="0031383C"/>
    <w:rsid w:val="00313C39"/>
    <w:rsid w:val="003143BA"/>
    <w:rsid w:val="0031466E"/>
    <w:rsid w:val="0031479C"/>
    <w:rsid w:val="0031558F"/>
    <w:rsid w:val="003162D7"/>
    <w:rsid w:val="00316F8B"/>
    <w:rsid w:val="003179A8"/>
    <w:rsid w:val="00317E4A"/>
    <w:rsid w:val="0032185C"/>
    <w:rsid w:val="00321AE3"/>
    <w:rsid w:val="00322026"/>
    <w:rsid w:val="0032240B"/>
    <w:rsid w:val="003226DD"/>
    <w:rsid w:val="00322803"/>
    <w:rsid w:val="00324620"/>
    <w:rsid w:val="003248DB"/>
    <w:rsid w:val="00324AF4"/>
    <w:rsid w:val="0032598C"/>
    <w:rsid w:val="00325DD8"/>
    <w:rsid w:val="0032674F"/>
    <w:rsid w:val="00327290"/>
    <w:rsid w:val="0033027A"/>
    <w:rsid w:val="0033154D"/>
    <w:rsid w:val="00331DD4"/>
    <w:rsid w:val="00331F2A"/>
    <w:rsid w:val="00332AD4"/>
    <w:rsid w:val="0033315B"/>
    <w:rsid w:val="00334E61"/>
    <w:rsid w:val="00335530"/>
    <w:rsid w:val="00335C80"/>
    <w:rsid w:val="00335FCA"/>
    <w:rsid w:val="003369F3"/>
    <w:rsid w:val="003377BD"/>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ECB"/>
    <w:rsid w:val="00344067"/>
    <w:rsid w:val="00345B7F"/>
    <w:rsid w:val="00345F76"/>
    <w:rsid w:val="0034664B"/>
    <w:rsid w:val="00346816"/>
    <w:rsid w:val="0034691A"/>
    <w:rsid w:val="00347398"/>
    <w:rsid w:val="00350259"/>
    <w:rsid w:val="0035042B"/>
    <w:rsid w:val="003504E6"/>
    <w:rsid w:val="00350691"/>
    <w:rsid w:val="0035104E"/>
    <w:rsid w:val="0035163A"/>
    <w:rsid w:val="003522D9"/>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2A4"/>
    <w:rsid w:val="003803A1"/>
    <w:rsid w:val="00380833"/>
    <w:rsid w:val="003811EE"/>
    <w:rsid w:val="00382067"/>
    <w:rsid w:val="00382341"/>
    <w:rsid w:val="003828EE"/>
    <w:rsid w:val="00382FEA"/>
    <w:rsid w:val="00383048"/>
    <w:rsid w:val="0038328A"/>
    <w:rsid w:val="0038403F"/>
    <w:rsid w:val="00384821"/>
    <w:rsid w:val="00384E34"/>
    <w:rsid w:val="00385388"/>
    <w:rsid w:val="003854F6"/>
    <w:rsid w:val="00386CEF"/>
    <w:rsid w:val="00386E37"/>
    <w:rsid w:val="003873D2"/>
    <w:rsid w:val="00387FD7"/>
    <w:rsid w:val="003905B9"/>
    <w:rsid w:val="00390B58"/>
    <w:rsid w:val="003916DA"/>
    <w:rsid w:val="00391D03"/>
    <w:rsid w:val="003925C4"/>
    <w:rsid w:val="0039323F"/>
    <w:rsid w:val="0039359B"/>
    <w:rsid w:val="00393611"/>
    <w:rsid w:val="00393A1B"/>
    <w:rsid w:val="00394079"/>
    <w:rsid w:val="0039413F"/>
    <w:rsid w:val="00394429"/>
    <w:rsid w:val="0039462B"/>
    <w:rsid w:val="00394BAE"/>
    <w:rsid w:val="0039606E"/>
    <w:rsid w:val="003961D0"/>
    <w:rsid w:val="00397DDE"/>
    <w:rsid w:val="003A0237"/>
    <w:rsid w:val="003A0CBF"/>
    <w:rsid w:val="003A21C7"/>
    <w:rsid w:val="003A23CF"/>
    <w:rsid w:val="003A453A"/>
    <w:rsid w:val="003A4945"/>
    <w:rsid w:val="003A49FF"/>
    <w:rsid w:val="003A5075"/>
    <w:rsid w:val="003A5C08"/>
    <w:rsid w:val="003A759F"/>
    <w:rsid w:val="003A77CA"/>
    <w:rsid w:val="003A7AF2"/>
    <w:rsid w:val="003A7F90"/>
    <w:rsid w:val="003B0DE7"/>
    <w:rsid w:val="003B0FD3"/>
    <w:rsid w:val="003B3D7F"/>
    <w:rsid w:val="003B3E23"/>
    <w:rsid w:val="003B440A"/>
    <w:rsid w:val="003B46BA"/>
    <w:rsid w:val="003B46F6"/>
    <w:rsid w:val="003B4F93"/>
    <w:rsid w:val="003B5315"/>
    <w:rsid w:val="003B5B6A"/>
    <w:rsid w:val="003B68B2"/>
    <w:rsid w:val="003B6FD8"/>
    <w:rsid w:val="003B7F4A"/>
    <w:rsid w:val="003C0563"/>
    <w:rsid w:val="003C0697"/>
    <w:rsid w:val="003C10AD"/>
    <w:rsid w:val="003C117D"/>
    <w:rsid w:val="003C2F2D"/>
    <w:rsid w:val="003C30D7"/>
    <w:rsid w:val="003C36CB"/>
    <w:rsid w:val="003C3AD3"/>
    <w:rsid w:val="003C513C"/>
    <w:rsid w:val="003C52CB"/>
    <w:rsid w:val="003C5EAB"/>
    <w:rsid w:val="003C6355"/>
    <w:rsid w:val="003C6BD9"/>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3F31"/>
    <w:rsid w:val="003D409B"/>
    <w:rsid w:val="003D4436"/>
    <w:rsid w:val="003D4702"/>
    <w:rsid w:val="003D49FF"/>
    <w:rsid w:val="003D4C79"/>
    <w:rsid w:val="003D5089"/>
    <w:rsid w:val="003D57FC"/>
    <w:rsid w:val="003D582F"/>
    <w:rsid w:val="003D6851"/>
    <w:rsid w:val="003D6937"/>
    <w:rsid w:val="003D72B4"/>
    <w:rsid w:val="003D7C1F"/>
    <w:rsid w:val="003E0097"/>
    <w:rsid w:val="003E08B6"/>
    <w:rsid w:val="003E0EFF"/>
    <w:rsid w:val="003E14CC"/>
    <w:rsid w:val="003E1822"/>
    <w:rsid w:val="003E1A36"/>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AB8"/>
    <w:rsid w:val="003E7E1A"/>
    <w:rsid w:val="003F01A0"/>
    <w:rsid w:val="003F09F5"/>
    <w:rsid w:val="003F0D82"/>
    <w:rsid w:val="003F1A71"/>
    <w:rsid w:val="003F2AB5"/>
    <w:rsid w:val="003F3408"/>
    <w:rsid w:val="003F5514"/>
    <w:rsid w:val="003F5EA2"/>
    <w:rsid w:val="003F67ED"/>
    <w:rsid w:val="003F7901"/>
    <w:rsid w:val="00400382"/>
    <w:rsid w:val="00400749"/>
    <w:rsid w:val="00400E14"/>
    <w:rsid w:val="0040124A"/>
    <w:rsid w:val="00402B6C"/>
    <w:rsid w:val="00403A61"/>
    <w:rsid w:val="004049EF"/>
    <w:rsid w:val="00405530"/>
    <w:rsid w:val="004057F1"/>
    <w:rsid w:val="00405ACC"/>
    <w:rsid w:val="004060F5"/>
    <w:rsid w:val="00406824"/>
    <w:rsid w:val="00406D87"/>
    <w:rsid w:val="00407F1B"/>
    <w:rsid w:val="0041065E"/>
    <w:rsid w:val="0041187F"/>
    <w:rsid w:val="004124D0"/>
    <w:rsid w:val="004131AD"/>
    <w:rsid w:val="0041352A"/>
    <w:rsid w:val="004138A1"/>
    <w:rsid w:val="00413E4D"/>
    <w:rsid w:val="004144A1"/>
    <w:rsid w:val="00415E17"/>
    <w:rsid w:val="0041675A"/>
    <w:rsid w:val="00416B12"/>
    <w:rsid w:val="00416C84"/>
    <w:rsid w:val="00417828"/>
    <w:rsid w:val="00417EEB"/>
    <w:rsid w:val="0042008A"/>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2781E"/>
    <w:rsid w:val="004316EF"/>
    <w:rsid w:val="00431880"/>
    <w:rsid w:val="004328A8"/>
    <w:rsid w:val="00432D1E"/>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519"/>
    <w:rsid w:val="004406E0"/>
    <w:rsid w:val="00441AEF"/>
    <w:rsid w:val="00441CE1"/>
    <w:rsid w:val="00441D99"/>
    <w:rsid w:val="004424D2"/>
    <w:rsid w:val="00443864"/>
    <w:rsid w:val="00444360"/>
    <w:rsid w:val="0044450A"/>
    <w:rsid w:val="00444CAD"/>
    <w:rsid w:val="00446639"/>
    <w:rsid w:val="0044719B"/>
    <w:rsid w:val="00447610"/>
    <w:rsid w:val="00447B73"/>
    <w:rsid w:val="00451D9D"/>
    <w:rsid w:val="0045252F"/>
    <w:rsid w:val="00452662"/>
    <w:rsid w:val="00455441"/>
    <w:rsid w:val="00455E15"/>
    <w:rsid w:val="00456091"/>
    <w:rsid w:val="00456E4D"/>
    <w:rsid w:val="004575C8"/>
    <w:rsid w:val="00460FF0"/>
    <w:rsid w:val="00461822"/>
    <w:rsid w:val="00461E4A"/>
    <w:rsid w:val="004628B0"/>
    <w:rsid w:val="0046355F"/>
    <w:rsid w:val="00463CC4"/>
    <w:rsid w:val="004643A6"/>
    <w:rsid w:val="0046441E"/>
    <w:rsid w:val="004659CD"/>
    <w:rsid w:val="00465ACD"/>
    <w:rsid w:val="004665CA"/>
    <w:rsid w:val="004675A1"/>
    <w:rsid w:val="004711B9"/>
    <w:rsid w:val="00471E94"/>
    <w:rsid w:val="00472DB9"/>
    <w:rsid w:val="004735B5"/>
    <w:rsid w:val="004743F1"/>
    <w:rsid w:val="004746F7"/>
    <w:rsid w:val="00474955"/>
    <w:rsid w:val="00474AF9"/>
    <w:rsid w:val="00474E97"/>
    <w:rsid w:val="00474F5A"/>
    <w:rsid w:val="00476194"/>
    <w:rsid w:val="004769C7"/>
    <w:rsid w:val="00476A7C"/>
    <w:rsid w:val="00476B75"/>
    <w:rsid w:val="00477925"/>
    <w:rsid w:val="00477E97"/>
    <w:rsid w:val="00480E64"/>
    <w:rsid w:val="00481489"/>
    <w:rsid w:val="004822BC"/>
    <w:rsid w:val="00483581"/>
    <w:rsid w:val="004842BC"/>
    <w:rsid w:val="0048474F"/>
    <w:rsid w:val="0048488F"/>
    <w:rsid w:val="004855D4"/>
    <w:rsid w:val="004857EC"/>
    <w:rsid w:val="00485D90"/>
    <w:rsid w:val="00485FEB"/>
    <w:rsid w:val="00486841"/>
    <w:rsid w:val="004903F4"/>
    <w:rsid w:val="00490619"/>
    <w:rsid w:val="00490774"/>
    <w:rsid w:val="00492B2D"/>
    <w:rsid w:val="00492F44"/>
    <w:rsid w:val="0049331E"/>
    <w:rsid w:val="00493AFC"/>
    <w:rsid w:val="0049478B"/>
    <w:rsid w:val="0049503B"/>
    <w:rsid w:val="004950BA"/>
    <w:rsid w:val="0049596E"/>
    <w:rsid w:val="00495D51"/>
    <w:rsid w:val="00496511"/>
    <w:rsid w:val="00496673"/>
    <w:rsid w:val="0049787E"/>
    <w:rsid w:val="004A0EEB"/>
    <w:rsid w:val="004A1561"/>
    <w:rsid w:val="004A1F3A"/>
    <w:rsid w:val="004A32E0"/>
    <w:rsid w:val="004A37C1"/>
    <w:rsid w:val="004A3B84"/>
    <w:rsid w:val="004A4A37"/>
    <w:rsid w:val="004A52BB"/>
    <w:rsid w:val="004A5CE6"/>
    <w:rsid w:val="004A64F6"/>
    <w:rsid w:val="004A65C6"/>
    <w:rsid w:val="004A6E59"/>
    <w:rsid w:val="004A79CB"/>
    <w:rsid w:val="004A7A3C"/>
    <w:rsid w:val="004A7F9F"/>
    <w:rsid w:val="004B17D0"/>
    <w:rsid w:val="004B257D"/>
    <w:rsid w:val="004B3063"/>
    <w:rsid w:val="004B336D"/>
    <w:rsid w:val="004B3AFB"/>
    <w:rsid w:val="004B3C22"/>
    <w:rsid w:val="004B4B66"/>
    <w:rsid w:val="004B52F4"/>
    <w:rsid w:val="004B5554"/>
    <w:rsid w:val="004B593D"/>
    <w:rsid w:val="004B5A64"/>
    <w:rsid w:val="004B66E0"/>
    <w:rsid w:val="004B6733"/>
    <w:rsid w:val="004B75B7"/>
    <w:rsid w:val="004B7C3B"/>
    <w:rsid w:val="004B7EEB"/>
    <w:rsid w:val="004C0461"/>
    <w:rsid w:val="004C0EAD"/>
    <w:rsid w:val="004C170C"/>
    <w:rsid w:val="004C17EA"/>
    <w:rsid w:val="004C1CFE"/>
    <w:rsid w:val="004C1F51"/>
    <w:rsid w:val="004C21A6"/>
    <w:rsid w:val="004C2F14"/>
    <w:rsid w:val="004C3822"/>
    <w:rsid w:val="004C4EE9"/>
    <w:rsid w:val="004C6233"/>
    <w:rsid w:val="004C6EC2"/>
    <w:rsid w:val="004D0A8A"/>
    <w:rsid w:val="004D0AC4"/>
    <w:rsid w:val="004D159B"/>
    <w:rsid w:val="004D1ACE"/>
    <w:rsid w:val="004D24B2"/>
    <w:rsid w:val="004D3C17"/>
    <w:rsid w:val="004D3D71"/>
    <w:rsid w:val="004D3E3E"/>
    <w:rsid w:val="004D5738"/>
    <w:rsid w:val="004D5B50"/>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F0D7B"/>
    <w:rsid w:val="004F1F7D"/>
    <w:rsid w:val="004F2B24"/>
    <w:rsid w:val="004F338E"/>
    <w:rsid w:val="004F3B9F"/>
    <w:rsid w:val="004F3ECE"/>
    <w:rsid w:val="004F56BF"/>
    <w:rsid w:val="004F64BC"/>
    <w:rsid w:val="004F6EC4"/>
    <w:rsid w:val="004F748A"/>
    <w:rsid w:val="004F762C"/>
    <w:rsid w:val="004F7654"/>
    <w:rsid w:val="0050054D"/>
    <w:rsid w:val="00502116"/>
    <w:rsid w:val="00503135"/>
    <w:rsid w:val="005031C5"/>
    <w:rsid w:val="0050372E"/>
    <w:rsid w:val="00503E5D"/>
    <w:rsid w:val="005040F3"/>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6207"/>
    <w:rsid w:val="0051636E"/>
    <w:rsid w:val="005168FF"/>
    <w:rsid w:val="00517EC6"/>
    <w:rsid w:val="00521A98"/>
    <w:rsid w:val="00521CC1"/>
    <w:rsid w:val="0052232D"/>
    <w:rsid w:val="00522DD9"/>
    <w:rsid w:val="00523219"/>
    <w:rsid w:val="00523410"/>
    <w:rsid w:val="005235E8"/>
    <w:rsid w:val="00523933"/>
    <w:rsid w:val="00523A9E"/>
    <w:rsid w:val="00523DAF"/>
    <w:rsid w:val="00525298"/>
    <w:rsid w:val="00525A26"/>
    <w:rsid w:val="00525B0D"/>
    <w:rsid w:val="00526F9E"/>
    <w:rsid w:val="00527F95"/>
    <w:rsid w:val="00527FE6"/>
    <w:rsid w:val="00530002"/>
    <w:rsid w:val="005300C8"/>
    <w:rsid w:val="00531A85"/>
    <w:rsid w:val="00532036"/>
    <w:rsid w:val="00532224"/>
    <w:rsid w:val="00532BC8"/>
    <w:rsid w:val="00532D71"/>
    <w:rsid w:val="00533D8E"/>
    <w:rsid w:val="0053505D"/>
    <w:rsid w:val="00535695"/>
    <w:rsid w:val="00535D5C"/>
    <w:rsid w:val="00536BC8"/>
    <w:rsid w:val="00536EB6"/>
    <w:rsid w:val="00536F45"/>
    <w:rsid w:val="00536F88"/>
    <w:rsid w:val="00540B8B"/>
    <w:rsid w:val="00540E66"/>
    <w:rsid w:val="0054135F"/>
    <w:rsid w:val="00541675"/>
    <w:rsid w:val="00541B6A"/>
    <w:rsid w:val="00542710"/>
    <w:rsid w:val="00542F9D"/>
    <w:rsid w:val="005435FE"/>
    <w:rsid w:val="005436E8"/>
    <w:rsid w:val="005442B8"/>
    <w:rsid w:val="00544652"/>
    <w:rsid w:val="0054537B"/>
    <w:rsid w:val="005501C8"/>
    <w:rsid w:val="0055029C"/>
    <w:rsid w:val="0055096D"/>
    <w:rsid w:val="00551613"/>
    <w:rsid w:val="00551616"/>
    <w:rsid w:val="00551A11"/>
    <w:rsid w:val="00552022"/>
    <w:rsid w:val="00552267"/>
    <w:rsid w:val="00552DBC"/>
    <w:rsid w:val="00553C69"/>
    <w:rsid w:val="005546B6"/>
    <w:rsid w:val="00554AB7"/>
    <w:rsid w:val="00555736"/>
    <w:rsid w:val="00557BB1"/>
    <w:rsid w:val="005603A3"/>
    <w:rsid w:val="00561735"/>
    <w:rsid w:val="00561840"/>
    <w:rsid w:val="00562336"/>
    <w:rsid w:val="005624A9"/>
    <w:rsid w:val="00562670"/>
    <w:rsid w:val="00562F99"/>
    <w:rsid w:val="005631ED"/>
    <w:rsid w:val="005640C1"/>
    <w:rsid w:val="005641D5"/>
    <w:rsid w:val="00564640"/>
    <w:rsid w:val="0056500B"/>
    <w:rsid w:val="00566630"/>
    <w:rsid w:val="00567616"/>
    <w:rsid w:val="00567638"/>
    <w:rsid w:val="0056780C"/>
    <w:rsid w:val="00567D60"/>
    <w:rsid w:val="00570AF4"/>
    <w:rsid w:val="0057109D"/>
    <w:rsid w:val="005711CC"/>
    <w:rsid w:val="0057159E"/>
    <w:rsid w:val="00572496"/>
    <w:rsid w:val="00572E3C"/>
    <w:rsid w:val="00572E5E"/>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7D35"/>
    <w:rsid w:val="0059027F"/>
    <w:rsid w:val="00590CC4"/>
    <w:rsid w:val="00590D69"/>
    <w:rsid w:val="00592782"/>
    <w:rsid w:val="00592D74"/>
    <w:rsid w:val="005953E2"/>
    <w:rsid w:val="00595802"/>
    <w:rsid w:val="005961A4"/>
    <w:rsid w:val="00596B5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507D"/>
    <w:rsid w:val="005B65F9"/>
    <w:rsid w:val="005B725B"/>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A10"/>
    <w:rsid w:val="005E3AE8"/>
    <w:rsid w:val="005E40E0"/>
    <w:rsid w:val="005E47CD"/>
    <w:rsid w:val="005E50EB"/>
    <w:rsid w:val="005E58CA"/>
    <w:rsid w:val="005E635B"/>
    <w:rsid w:val="005E70E0"/>
    <w:rsid w:val="005F0C01"/>
    <w:rsid w:val="005F1309"/>
    <w:rsid w:val="005F18E1"/>
    <w:rsid w:val="005F2FD2"/>
    <w:rsid w:val="005F3A98"/>
    <w:rsid w:val="005F532A"/>
    <w:rsid w:val="005F5372"/>
    <w:rsid w:val="005F5649"/>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1DC5"/>
    <w:rsid w:val="0061219A"/>
    <w:rsid w:val="0061266F"/>
    <w:rsid w:val="00612DF5"/>
    <w:rsid w:val="00613B69"/>
    <w:rsid w:val="006145E8"/>
    <w:rsid w:val="0061588C"/>
    <w:rsid w:val="00615CFA"/>
    <w:rsid w:val="0061604F"/>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38AF"/>
    <w:rsid w:val="00624042"/>
    <w:rsid w:val="0062470A"/>
    <w:rsid w:val="00624E28"/>
    <w:rsid w:val="00625778"/>
    <w:rsid w:val="006257ED"/>
    <w:rsid w:val="006258E5"/>
    <w:rsid w:val="00627379"/>
    <w:rsid w:val="00627866"/>
    <w:rsid w:val="00627E9E"/>
    <w:rsid w:val="0063009C"/>
    <w:rsid w:val="0063038D"/>
    <w:rsid w:val="006307AA"/>
    <w:rsid w:val="00630B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EB4"/>
    <w:rsid w:val="00641FA8"/>
    <w:rsid w:val="006427CB"/>
    <w:rsid w:val="00642E38"/>
    <w:rsid w:val="006430AE"/>
    <w:rsid w:val="00643102"/>
    <w:rsid w:val="00643198"/>
    <w:rsid w:val="006432BF"/>
    <w:rsid w:val="00644985"/>
    <w:rsid w:val="00644B50"/>
    <w:rsid w:val="006455B4"/>
    <w:rsid w:val="006466BA"/>
    <w:rsid w:val="00646C68"/>
    <w:rsid w:val="00650036"/>
    <w:rsid w:val="0065124E"/>
    <w:rsid w:val="006528F5"/>
    <w:rsid w:val="006533C2"/>
    <w:rsid w:val="00653B3F"/>
    <w:rsid w:val="00653F0E"/>
    <w:rsid w:val="0065420E"/>
    <w:rsid w:val="00654465"/>
    <w:rsid w:val="0065582F"/>
    <w:rsid w:val="00655C70"/>
    <w:rsid w:val="00655CB5"/>
    <w:rsid w:val="0065616B"/>
    <w:rsid w:val="00661370"/>
    <w:rsid w:val="00661375"/>
    <w:rsid w:val="00661A03"/>
    <w:rsid w:val="006649B8"/>
    <w:rsid w:val="006661F5"/>
    <w:rsid w:val="006666B6"/>
    <w:rsid w:val="00666719"/>
    <w:rsid w:val="00667A59"/>
    <w:rsid w:val="00670ACD"/>
    <w:rsid w:val="00670F9D"/>
    <w:rsid w:val="00672E17"/>
    <w:rsid w:val="00673E5B"/>
    <w:rsid w:val="00675B65"/>
    <w:rsid w:val="00675CA7"/>
    <w:rsid w:val="00676B38"/>
    <w:rsid w:val="006773CA"/>
    <w:rsid w:val="006775E3"/>
    <w:rsid w:val="00677F17"/>
    <w:rsid w:val="0068047A"/>
    <w:rsid w:val="00680741"/>
    <w:rsid w:val="00680A55"/>
    <w:rsid w:val="00680F09"/>
    <w:rsid w:val="006823F5"/>
    <w:rsid w:val="00683081"/>
    <w:rsid w:val="006834E7"/>
    <w:rsid w:val="00683657"/>
    <w:rsid w:val="006836B7"/>
    <w:rsid w:val="00685325"/>
    <w:rsid w:val="006856AA"/>
    <w:rsid w:val="00685C0C"/>
    <w:rsid w:val="00686532"/>
    <w:rsid w:val="00686555"/>
    <w:rsid w:val="00687298"/>
    <w:rsid w:val="00691494"/>
    <w:rsid w:val="00691E11"/>
    <w:rsid w:val="00692182"/>
    <w:rsid w:val="006929D8"/>
    <w:rsid w:val="00693538"/>
    <w:rsid w:val="0069396F"/>
    <w:rsid w:val="00694D76"/>
    <w:rsid w:val="0069528E"/>
    <w:rsid w:val="00695808"/>
    <w:rsid w:val="00696C68"/>
    <w:rsid w:val="00696FFF"/>
    <w:rsid w:val="00697DFD"/>
    <w:rsid w:val="006A0118"/>
    <w:rsid w:val="006A0CF2"/>
    <w:rsid w:val="006A118C"/>
    <w:rsid w:val="006A1DE2"/>
    <w:rsid w:val="006A1E6B"/>
    <w:rsid w:val="006A2283"/>
    <w:rsid w:val="006A2297"/>
    <w:rsid w:val="006A29DB"/>
    <w:rsid w:val="006A3D0B"/>
    <w:rsid w:val="006A4C77"/>
    <w:rsid w:val="006A4EF3"/>
    <w:rsid w:val="006A687E"/>
    <w:rsid w:val="006A6ABC"/>
    <w:rsid w:val="006A76DC"/>
    <w:rsid w:val="006A7763"/>
    <w:rsid w:val="006A7ED8"/>
    <w:rsid w:val="006B03BD"/>
    <w:rsid w:val="006B0455"/>
    <w:rsid w:val="006B10BE"/>
    <w:rsid w:val="006B11F0"/>
    <w:rsid w:val="006B208B"/>
    <w:rsid w:val="006B3B70"/>
    <w:rsid w:val="006B46FB"/>
    <w:rsid w:val="006B5F7F"/>
    <w:rsid w:val="006B7000"/>
    <w:rsid w:val="006B7643"/>
    <w:rsid w:val="006C089F"/>
    <w:rsid w:val="006C114E"/>
    <w:rsid w:val="006C24F1"/>
    <w:rsid w:val="006C269F"/>
    <w:rsid w:val="006C3120"/>
    <w:rsid w:val="006C41F3"/>
    <w:rsid w:val="006C4C05"/>
    <w:rsid w:val="006C5907"/>
    <w:rsid w:val="006C5981"/>
    <w:rsid w:val="006C63FC"/>
    <w:rsid w:val="006C6418"/>
    <w:rsid w:val="006C6681"/>
    <w:rsid w:val="006C6753"/>
    <w:rsid w:val="006C77F8"/>
    <w:rsid w:val="006D04F7"/>
    <w:rsid w:val="006D1367"/>
    <w:rsid w:val="006D2113"/>
    <w:rsid w:val="006D213B"/>
    <w:rsid w:val="006D242C"/>
    <w:rsid w:val="006D2815"/>
    <w:rsid w:val="006D2B9D"/>
    <w:rsid w:val="006D2C29"/>
    <w:rsid w:val="006D391D"/>
    <w:rsid w:val="006D455A"/>
    <w:rsid w:val="006D545A"/>
    <w:rsid w:val="006D5CC8"/>
    <w:rsid w:val="006D6D66"/>
    <w:rsid w:val="006E0EDC"/>
    <w:rsid w:val="006E100E"/>
    <w:rsid w:val="006E146C"/>
    <w:rsid w:val="006E177D"/>
    <w:rsid w:val="006E1C10"/>
    <w:rsid w:val="006E21FB"/>
    <w:rsid w:val="006E309B"/>
    <w:rsid w:val="006E3485"/>
    <w:rsid w:val="006E35DC"/>
    <w:rsid w:val="006E3829"/>
    <w:rsid w:val="006E403E"/>
    <w:rsid w:val="006E522B"/>
    <w:rsid w:val="006E5330"/>
    <w:rsid w:val="006E59D9"/>
    <w:rsid w:val="006E5FF9"/>
    <w:rsid w:val="006E6BCF"/>
    <w:rsid w:val="006E6FB9"/>
    <w:rsid w:val="006E74DA"/>
    <w:rsid w:val="006E7EDE"/>
    <w:rsid w:val="006F030E"/>
    <w:rsid w:val="006F03AA"/>
    <w:rsid w:val="006F051F"/>
    <w:rsid w:val="006F07AE"/>
    <w:rsid w:val="006F0D13"/>
    <w:rsid w:val="006F1174"/>
    <w:rsid w:val="006F1B47"/>
    <w:rsid w:val="006F1F9C"/>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99B"/>
    <w:rsid w:val="00706E7E"/>
    <w:rsid w:val="0070726A"/>
    <w:rsid w:val="00710251"/>
    <w:rsid w:val="00710F1E"/>
    <w:rsid w:val="00711206"/>
    <w:rsid w:val="00711EC5"/>
    <w:rsid w:val="007121B1"/>
    <w:rsid w:val="00712B31"/>
    <w:rsid w:val="0071317D"/>
    <w:rsid w:val="00714FB1"/>
    <w:rsid w:val="007202D6"/>
    <w:rsid w:val="0072033A"/>
    <w:rsid w:val="0072128C"/>
    <w:rsid w:val="00723576"/>
    <w:rsid w:val="00723C74"/>
    <w:rsid w:val="00725DF5"/>
    <w:rsid w:val="0073023A"/>
    <w:rsid w:val="00731729"/>
    <w:rsid w:val="00731A6A"/>
    <w:rsid w:val="00732550"/>
    <w:rsid w:val="00734F51"/>
    <w:rsid w:val="00735214"/>
    <w:rsid w:val="00735277"/>
    <w:rsid w:val="00735CCC"/>
    <w:rsid w:val="00735D21"/>
    <w:rsid w:val="007366E1"/>
    <w:rsid w:val="007366FD"/>
    <w:rsid w:val="00736C0B"/>
    <w:rsid w:val="00736E80"/>
    <w:rsid w:val="00736FE3"/>
    <w:rsid w:val="007370DE"/>
    <w:rsid w:val="00737225"/>
    <w:rsid w:val="00737F10"/>
    <w:rsid w:val="00737F90"/>
    <w:rsid w:val="00740374"/>
    <w:rsid w:val="007409D8"/>
    <w:rsid w:val="00740B21"/>
    <w:rsid w:val="007413AF"/>
    <w:rsid w:val="0074145D"/>
    <w:rsid w:val="00741569"/>
    <w:rsid w:val="007422F8"/>
    <w:rsid w:val="00742443"/>
    <w:rsid w:val="00742994"/>
    <w:rsid w:val="007431B3"/>
    <w:rsid w:val="007439A8"/>
    <w:rsid w:val="00745000"/>
    <w:rsid w:val="00746140"/>
    <w:rsid w:val="007469CC"/>
    <w:rsid w:val="00747E66"/>
    <w:rsid w:val="0075168D"/>
    <w:rsid w:val="007524E0"/>
    <w:rsid w:val="00753139"/>
    <w:rsid w:val="0075464F"/>
    <w:rsid w:val="00755523"/>
    <w:rsid w:val="00755835"/>
    <w:rsid w:val="00760058"/>
    <w:rsid w:val="00760B35"/>
    <w:rsid w:val="00763577"/>
    <w:rsid w:val="007635B3"/>
    <w:rsid w:val="0076512D"/>
    <w:rsid w:val="00765862"/>
    <w:rsid w:val="00766614"/>
    <w:rsid w:val="00766FF0"/>
    <w:rsid w:val="00767C9C"/>
    <w:rsid w:val="0077098F"/>
    <w:rsid w:val="00771164"/>
    <w:rsid w:val="007711DB"/>
    <w:rsid w:val="007724EB"/>
    <w:rsid w:val="0077287D"/>
    <w:rsid w:val="00772F68"/>
    <w:rsid w:val="00773988"/>
    <w:rsid w:val="00774B64"/>
    <w:rsid w:val="00775EA4"/>
    <w:rsid w:val="00776F4B"/>
    <w:rsid w:val="00777C72"/>
    <w:rsid w:val="00780373"/>
    <w:rsid w:val="00780602"/>
    <w:rsid w:val="00780B25"/>
    <w:rsid w:val="00780D43"/>
    <w:rsid w:val="007818E9"/>
    <w:rsid w:val="0078195B"/>
    <w:rsid w:val="00781EAD"/>
    <w:rsid w:val="0078379E"/>
    <w:rsid w:val="00783DB4"/>
    <w:rsid w:val="00784151"/>
    <w:rsid w:val="00784EB6"/>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A12"/>
    <w:rsid w:val="00793D03"/>
    <w:rsid w:val="00793DA6"/>
    <w:rsid w:val="007941E5"/>
    <w:rsid w:val="0079437B"/>
    <w:rsid w:val="0079482D"/>
    <w:rsid w:val="00795329"/>
    <w:rsid w:val="0079619B"/>
    <w:rsid w:val="0079640E"/>
    <w:rsid w:val="00796EA1"/>
    <w:rsid w:val="00797E99"/>
    <w:rsid w:val="00797F56"/>
    <w:rsid w:val="007A0CB7"/>
    <w:rsid w:val="007A23A5"/>
    <w:rsid w:val="007A25CA"/>
    <w:rsid w:val="007A30C2"/>
    <w:rsid w:val="007A31FB"/>
    <w:rsid w:val="007A34D0"/>
    <w:rsid w:val="007A4B1E"/>
    <w:rsid w:val="007A5B69"/>
    <w:rsid w:val="007A6152"/>
    <w:rsid w:val="007A63B7"/>
    <w:rsid w:val="007A6734"/>
    <w:rsid w:val="007A6B07"/>
    <w:rsid w:val="007A76CD"/>
    <w:rsid w:val="007B0B42"/>
    <w:rsid w:val="007B0B74"/>
    <w:rsid w:val="007B0EB2"/>
    <w:rsid w:val="007B1288"/>
    <w:rsid w:val="007B1CD8"/>
    <w:rsid w:val="007B216A"/>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E018E"/>
    <w:rsid w:val="007E0201"/>
    <w:rsid w:val="007E050E"/>
    <w:rsid w:val="007E09C6"/>
    <w:rsid w:val="007E0D23"/>
    <w:rsid w:val="007E0D47"/>
    <w:rsid w:val="007E12A5"/>
    <w:rsid w:val="007E1870"/>
    <w:rsid w:val="007E1878"/>
    <w:rsid w:val="007E28DA"/>
    <w:rsid w:val="007E307E"/>
    <w:rsid w:val="007E35D9"/>
    <w:rsid w:val="007E3887"/>
    <w:rsid w:val="007E3898"/>
    <w:rsid w:val="007E448C"/>
    <w:rsid w:val="007E4FCF"/>
    <w:rsid w:val="007E5158"/>
    <w:rsid w:val="007E5841"/>
    <w:rsid w:val="007E6223"/>
    <w:rsid w:val="007E65D5"/>
    <w:rsid w:val="007E75AE"/>
    <w:rsid w:val="007E75C7"/>
    <w:rsid w:val="007E7B82"/>
    <w:rsid w:val="007E7EE0"/>
    <w:rsid w:val="007F1541"/>
    <w:rsid w:val="007F1F05"/>
    <w:rsid w:val="007F2352"/>
    <w:rsid w:val="007F2405"/>
    <w:rsid w:val="007F33DF"/>
    <w:rsid w:val="007F3B80"/>
    <w:rsid w:val="007F3FC0"/>
    <w:rsid w:val="007F4468"/>
    <w:rsid w:val="007F45BB"/>
    <w:rsid w:val="007F4A46"/>
    <w:rsid w:val="007F4CEA"/>
    <w:rsid w:val="007F4F95"/>
    <w:rsid w:val="007F52A1"/>
    <w:rsid w:val="007F594C"/>
    <w:rsid w:val="007F6575"/>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5BEB"/>
    <w:rsid w:val="0080617D"/>
    <w:rsid w:val="0080761F"/>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A3C"/>
    <w:rsid w:val="00820014"/>
    <w:rsid w:val="00820030"/>
    <w:rsid w:val="00820FA1"/>
    <w:rsid w:val="0082185A"/>
    <w:rsid w:val="00821A9A"/>
    <w:rsid w:val="00822A33"/>
    <w:rsid w:val="0082323B"/>
    <w:rsid w:val="008251C1"/>
    <w:rsid w:val="00826AEE"/>
    <w:rsid w:val="00826C6E"/>
    <w:rsid w:val="008272FE"/>
    <w:rsid w:val="008275E9"/>
    <w:rsid w:val="008279FA"/>
    <w:rsid w:val="00831920"/>
    <w:rsid w:val="00831A94"/>
    <w:rsid w:val="00831AAE"/>
    <w:rsid w:val="0083271A"/>
    <w:rsid w:val="00832E62"/>
    <w:rsid w:val="00834A6E"/>
    <w:rsid w:val="00834AE0"/>
    <w:rsid w:val="00835C26"/>
    <w:rsid w:val="00836126"/>
    <w:rsid w:val="00836ED7"/>
    <w:rsid w:val="00840519"/>
    <w:rsid w:val="00840ACE"/>
    <w:rsid w:val="00841421"/>
    <w:rsid w:val="008415B4"/>
    <w:rsid w:val="00841F75"/>
    <w:rsid w:val="0084293C"/>
    <w:rsid w:val="00843B52"/>
    <w:rsid w:val="00843BC3"/>
    <w:rsid w:val="00843DEB"/>
    <w:rsid w:val="00844706"/>
    <w:rsid w:val="0084496C"/>
    <w:rsid w:val="0084593E"/>
    <w:rsid w:val="00846D92"/>
    <w:rsid w:val="008470E1"/>
    <w:rsid w:val="0084729B"/>
    <w:rsid w:val="008500C2"/>
    <w:rsid w:val="0085068A"/>
    <w:rsid w:val="00850929"/>
    <w:rsid w:val="00851CE1"/>
    <w:rsid w:val="00852277"/>
    <w:rsid w:val="008528DA"/>
    <w:rsid w:val="00852B8C"/>
    <w:rsid w:val="008533F3"/>
    <w:rsid w:val="008536CE"/>
    <w:rsid w:val="0085642E"/>
    <w:rsid w:val="00856CC2"/>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B6"/>
    <w:rsid w:val="008805F2"/>
    <w:rsid w:val="008816B0"/>
    <w:rsid w:val="0088286B"/>
    <w:rsid w:val="00882F7B"/>
    <w:rsid w:val="00883212"/>
    <w:rsid w:val="00883400"/>
    <w:rsid w:val="0088345E"/>
    <w:rsid w:val="00883846"/>
    <w:rsid w:val="00884098"/>
    <w:rsid w:val="0088432E"/>
    <w:rsid w:val="00884D28"/>
    <w:rsid w:val="00884F3B"/>
    <w:rsid w:val="00885031"/>
    <w:rsid w:val="008850E5"/>
    <w:rsid w:val="0088647F"/>
    <w:rsid w:val="00886A30"/>
    <w:rsid w:val="00886C8F"/>
    <w:rsid w:val="0088774A"/>
    <w:rsid w:val="0089041D"/>
    <w:rsid w:val="008906B6"/>
    <w:rsid w:val="00890B17"/>
    <w:rsid w:val="0089170F"/>
    <w:rsid w:val="00891796"/>
    <w:rsid w:val="00891856"/>
    <w:rsid w:val="008921C2"/>
    <w:rsid w:val="0089230B"/>
    <w:rsid w:val="008927E7"/>
    <w:rsid w:val="00892ABB"/>
    <w:rsid w:val="00893226"/>
    <w:rsid w:val="00893654"/>
    <w:rsid w:val="00894162"/>
    <w:rsid w:val="00895872"/>
    <w:rsid w:val="00895CAB"/>
    <w:rsid w:val="00896B4C"/>
    <w:rsid w:val="00897BFB"/>
    <w:rsid w:val="008A0115"/>
    <w:rsid w:val="008A05F0"/>
    <w:rsid w:val="008A0AE2"/>
    <w:rsid w:val="008A166C"/>
    <w:rsid w:val="008A1EF0"/>
    <w:rsid w:val="008A2C09"/>
    <w:rsid w:val="008A3028"/>
    <w:rsid w:val="008A373C"/>
    <w:rsid w:val="008A3C44"/>
    <w:rsid w:val="008A4373"/>
    <w:rsid w:val="008A47CC"/>
    <w:rsid w:val="008A4EFC"/>
    <w:rsid w:val="008A6FA3"/>
    <w:rsid w:val="008A79EB"/>
    <w:rsid w:val="008A7BCB"/>
    <w:rsid w:val="008B2367"/>
    <w:rsid w:val="008B243D"/>
    <w:rsid w:val="008B290C"/>
    <w:rsid w:val="008B3501"/>
    <w:rsid w:val="008B3EBF"/>
    <w:rsid w:val="008B3F30"/>
    <w:rsid w:val="008B4473"/>
    <w:rsid w:val="008B4A55"/>
    <w:rsid w:val="008B6300"/>
    <w:rsid w:val="008C12BE"/>
    <w:rsid w:val="008C1881"/>
    <w:rsid w:val="008C218C"/>
    <w:rsid w:val="008C24B6"/>
    <w:rsid w:val="008C3039"/>
    <w:rsid w:val="008C34CA"/>
    <w:rsid w:val="008C49C4"/>
    <w:rsid w:val="008C5013"/>
    <w:rsid w:val="008C567D"/>
    <w:rsid w:val="008C581F"/>
    <w:rsid w:val="008C5E21"/>
    <w:rsid w:val="008C640D"/>
    <w:rsid w:val="008C646D"/>
    <w:rsid w:val="008C68E3"/>
    <w:rsid w:val="008D00A8"/>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6B70"/>
    <w:rsid w:val="008D6E57"/>
    <w:rsid w:val="008D7987"/>
    <w:rsid w:val="008D7BC9"/>
    <w:rsid w:val="008E04C9"/>
    <w:rsid w:val="008E07EF"/>
    <w:rsid w:val="008E1CD6"/>
    <w:rsid w:val="008E2C33"/>
    <w:rsid w:val="008E304E"/>
    <w:rsid w:val="008E3E22"/>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428C"/>
    <w:rsid w:val="008F4E46"/>
    <w:rsid w:val="008F5225"/>
    <w:rsid w:val="008F5ED4"/>
    <w:rsid w:val="008F686C"/>
    <w:rsid w:val="008F754A"/>
    <w:rsid w:val="008F78CE"/>
    <w:rsid w:val="00900201"/>
    <w:rsid w:val="00900420"/>
    <w:rsid w:val="009005ED"/>
    <w:rsid w:val="00900830"/>
    <w:rsid w:val="00900842"/>
    <w:rsid w:val="00900CF5"/>
    <w:rsid w:val="00901E88"/>
    <w:rsid w:val="00903512"/>
    <w:rsid w:val="009036E4"/>
    <w:rsid w:val="00903865"/>
    <w:rsid w:val="0090547C"/>
    <w:rsid w:val="00905968"/>
    <w:rsid w:val="00905C5D"/>
    <w:rsid w:val="0090667A"/>
    <w:rsid w:val="00906B3A"/>
    <w:rsid w:val="009102A9"/>
    <w:rsid w:val="00911593"/>
    <w:rsid w:val="009118B8"/>
    <w:rsid w:val="00911D6D"/>
    <w:rsid w:val="009131F2"/>
    <w:rsid w:val="00913845"/>
    <w:rsid w:val="0091422F"/>
    <w:rsid w:val="00914DF7"/>
    <w:rsid w:val="00915601"/>
    <w:rsid w:val="00915B9C"/>
    <w:rsid w:val="00916B12"/>
    <w:rsid w:val="00916B23"/>
    <w:rsid w:val="00920208"/>
    <w:rsid w:val="00921008"/>
    <w:rsid w:val="00922B0B"/>
    <w:rsid w:val="00923233"/>
    <w:rsid w:val="00923A9F"/>
    <w:rsid w:val="00924A06"/>
    <w:rsid w:val="00924DEE"/>
    <w:rsid w:val="00925A33"/>
    <w:rsid w:val="00925FCD"/>
    <w:rsid w:val="009268B5"/>
    <w:rsid w:val="00926C56"/>
    <w:rsid w:val="00930565"/>
    <w:rsid w:val="0093067D"/>
    <w:rsid w:val="0093158D"/>
    <w:rsid w:val="00931985"/>
    <w:rsid w:val="00931DAF"/>
    <w:rsid w:val="009322A5"/>
    <w:rsid w:val="00932A81"/>
    <w:rsid w:val="0093438D"/>
    <w:rsid w:val="00934725"/>
    <w:rsid w:val="00935DB7"/>
    <w:rsid w:val="00935E9C"/>
    <w:rsid w:val="00936369"/>
    <w:rsid w:val="0093701D"/>
    <w:rsid w:val="0093792E"/>
    <w:rsid w:val="00937FBB"/>
    <w:rsid w:val="0094064D"/>
    <w:rsid w:val="00940AB6"/>
    <w:rsid w:val="0094139A"/>
    <w:rsid w:val="009413B8"/>
    <w:rsid w:val="0094234D"/>
    <w:rsid w:val="009429CA"/>
    <w:rsid w:val="00942CFE"/>
    <w:rsid w:val="0094332B"/>
    <w:rsid w:val="0094356B"/>
    <w:rsid w:val="009435E1"/>
    <w:rsid w:val="0094448D"/>
    <w:rsid w:val="009444A3"/>
    <w:rsid w:val="0094467F"/>
    <w:rsid w:val="00944D0A"/>
    <w:rsid w:val="00944FA0"/>
    <w:rsid w:val="00945321"/>
    <w:rsid w:val="00945A1F"/>
    <w:rsid w:val="0094603D"/>
    <w:rsid w:val="0094682E"/>
    <w:rsid w:val="00946847"/>
    <w:rsid w:val="00946DE2"/>
    <w:rsid w:val="00947635"/>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5C3"/>
    <w:rsid w:val="009611A9"/>
    <w:rsid w:val="0096219C"/>
    <w:rsid w:val="0096272D"/>
    <w:rsid w:val="00963969"/>
    <w:rsid w:val="009641BD"/>
    <w:rsid w:val="00964C64"/>
    <w:rsid w:val="009657A0"/>
    <w:rsid w:val="00967954"/>
    <w:rsid w:val="00970217"/>
    <w:rsid w:val="00970BD8"/>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E6C"/>
    <w:rsid w:val="009823FC"/>
    <w:rsid w:val="00982401"/>
    <w:rsid w:val="0098272B"/>
    <w:rsid w:val="00982D86"/>
    <w:rsid w:val="00983041"/>
    <w:rsid w:val="0098318A"/>
    <w:rsid w:val="009837BF"/>
    <w:rsid w:val="009838EF"/>
    <w:rsid w:val="0098395D"/>
    <w:rsid w:val="00983F06"/>
    <w:rsid w:val="00984E23"/>
    <w:rsid w:val="009850A7"/>
    <w:rsid w:val="009852F7"/>
    <w:rsid w:val="00985779"/>
    <w:rsid w:val="00986E9B"/>
    <w:rsid w:val="00987AE6"/>
    <w:rsid w:val="00987B22"/>
    <w:rsid w:val="00987BFC"/>
    <w:rsid w:val="0099045E"/>
    <w:rsid w:val="00990638"/>
    <w:rsid w:val="00990808"/>
    <w:rsid w:val="00990976"/>
    <w:rsid w:val="00990F5B"/>
    <w:rsid w:val="009910D7"/>
    <w:rsid w:val="009911A9"/>
    <w:rsid w:val="00991B88"/>
    <w:rsid w:val="00991F7D"/>
    <w:rsid w:val="00992807"/>
    <w:rsid w:val="00993427"/>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1C56"/>
    <w:rsid w:val="009C2C5A"/>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622"/>
    <w:rsid w:val="009D2E94"/>
    <w:rsid w:val="009D323E"/>
    <w:rsid w:val="009D327B"/>
    <w:rsid w:val="009D3337"/>
    <w:rsid w:val="009D3703"/>
    <w:rsid w:val="009D3CAA"/>
    <w:rsid w:val="009D3F32"/>
    <w:rsid w:val="009D448B"/>
    <w:rsid w:val="009D49EE"/>
    <w:rsid w:val="009D4C8D"/>
    <w:rsid w:val="009D59B2"/>
    <w:rsid w:val="009D5ADE"/>
    <w:rsid w:val="009D6827"/>
    <w:rsid w:val="009D684D"/>
    <w:rsid w:val="009D76B7"/>
    <w:rsid w:val="009E020A"/>
    <w:rsid w:val="009E10B9"/>
    <w:rsid w:val="009E15B9"/>
    <w:rsid w:val="009E2F3C"/>
    <w:rsid w:val="009E3297"/>
    <w:rsid w:val="009E3F9C"/>
    <w:rsid w:val="009E469C"/>
    <w:rsid w:val="009E5538"/>
    <w:rsid w:val="009E56E7"/>
    <w:rsid w:val="009E5BF0"/>
    <w:rsid w:val="009E63B1"/>
    <w:rsid w:val="009E69C9"/>
    <w:rsid w:val="009E75F8"/>
    <w:rsid w:val="009E7FB9"/>
    <w:rsid w:val="009F05D3"/>
    <w:rsid w:val="009F12B4"/>
    <w:rsid w:val="009F1774"/>
    <w:rsid w:val="009F1C7B"/>
    <w:rsid w:val="009F1E73"/>
    <w:rsid w:val="009F24AC"/>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3214"/>
    <w:rsid w:val="00A14044"/>
    <w:rsid w:val="00A1460D"/>
    <w:rsid w:val="00A14A80"/>
    <w:rsid w:val="00A15C71"/>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EDD"/>
    <w:rsid w:val="00A27038"/>
    <w:rsid w:val="00A301E4"/>
    <w:rsid w:val="00A31DAB"/>
    <w:rsid w:val="00A31E75"/>
    <w:rsid w:val="00A3263D"/>
    <w:rsid w:val="00A3273D"/>
    <w:rsid w:val="00A352EB"/>
    <w:rsid w:val="00A36147"/>
    <w:rsid w:val="00A37644"/>
    <w:rsid w:val="00A405A1"/>
    <w:rsid w:val="00A41330"/>
    <w:rsid w:val="00A418D7"/>
    <w:rsid w:val="00A41907"/>
    <w:rsid w:val="00A41C3D"/>
    <w:rsid w:val="00A41C8A"/>
    <w:rsid w:val="00A425FC"/>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3551"/>
    <w:rsid w:val="00A5647D"/>
    <w:rsid w:val="00A56972"/>
    <w:rsid w:val="00A57206"/>
    <w:rsid w:val="00A57D2F"/>
    <w:rsid w:val="00A605BD"/>
    <w:rsid w:val="00A605CC"/>
    <w:rsid w:val="00A610CB"/>
    <w:rsid w:val="00A61282"/>
    <w:rsid w:val="00A62258"/>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95B"/>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670F"/>
    <w:rsid w:val="00A971AE"/>
    <w:rsid w:val="00A974B8"/>
    <w:rsid w:val="00A97AF1"/>
    <w:rsid w:val="00AA0019"/>
    <w:rsid w:val="00AA011E"/>
    <w:rsid w:val="00AA0F48"/>
    <w:rsid w:val="00AA15DE"/>
    <w:rsid w:val="00AA2211"/>
    <w:rsid w:val="00AA27BB"/>
    <w:rsid w:val="00AA2C77"/>
    <w:rsid w:val="00AA338D"/>
    <w:rsid w:val="00AA4722"/>
    <w:rsid w:val="00AA4A3D"/>
    <w:rsid w:val="00AA50CE"/>
    <w:rsid w:val="00AA51A6"/>
    <w:rsid w:val="00AA5329"/>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A24"/>
    <w:rsid w:val="00AB7114"/>
    <w:rsid w:val="00AB7549"/>
    <w:rsid w:val="00AB774F"/>
    <w:rsid w:val="00AB7D45"/>
    <w:rsid w:val="00AC1478"/>
    <w:rsid w:val="00AC3DCF"/>
    <w:rsid w:val="00AC4989"/>
    <w:rsid w:val="00AC505B"/>
    <w:rsid w:val="00AC5450"/>
    <w:rsid w:val="00AC57D9"/>
    <w:rsid w:val="00AC5C8A"/>
    <w:rsid w:val="00AC62B8"/>
    <w:rsid w:val="00AC68B8"/>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4568"/>
    <w:rsid w:val="00AE6A11"/>
    <w:rsid w:val="00AE775E"/>
    <w:rsid w:val="00AE7A53"/>
    <w:rsid w:val="00AF09C8"/>
    <w:rsid w:val="00AF0FD6"/>
    <w:rsid w:val="00AF1330"/>
    <w:rsid w:val="00AF140F"/>
    <w:rsid w:val="00AF1AFB"/>
    <w:rsid w:val="00AF21F1"/>
    <w:rsid w:val="00AF4B8B"/>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730"/>
    <w:rsid w:val="00B048D9"/>
    <w:rsid w:val="00B05AF2"/>
    <w:rsid w:val="00B06862"/>
    <w:rsid w:val="00B0693B"/>
    <w:rsid w:val="00B0699D"/>
    <w:rsid w:val="00B06AE3"/>
    <w:rsid w:val="00B0766C"/>
    <w:rsid w:val="00B07676"/>
    <w:rsid w:val="00B079E0"/>
    <w:rsid w:val="00B07DDE"/>
    <w:rsid w:val="00B10345"/>
    <w:rsid w:val="00B1192C"/>
    <w:rsid w:val="00B1272E"/>
    <w:rsid w:val="00B13135"/>
    <w:rsid w:val="00B13520"/>
    <w:rsid w:val="00B136C5"/>
    <w:rsid w:val="00B13F8D"/>
    <w:rsid w:val="00B1418E"/>
    <w:rsid w:val="00B14429"/>
    <w:rsid w:val="00B14544"/>
    <w:rsid w:val="00B14763"/>
    <w:rsid w:val="00B14C5C"/>
    <w:rsid w:val="00B15488"/>
    <w:rsid w:val="00B16808"/>
    <w:rsid w:val="00B1719F"/>
    <w:rsid w:val="00B17A1F"/>
    <w:rsid w:val="00B17E91"/>
    <w:rsid w:val="00B214E4"/>
    <w:rsid w:val="00B21D1B"/>
    <w:rsid w:val="00B222CE"/>
    <w:rsid w:val="00B22C33"/>
    <w:rsid w:val="00B22DF2"/>
    <w:rsid w:val="00B23443"/>
    <w:rsid w:val="00B24132"/>
    <w:rsid w:val="00B2486B"/>
    <w:rsid w:val="00B24E16"/>
    <w:rsid w:val="00B258BB"/>
    <w:rsid w:val="00B25B1F"/>
    <w:rsid w:val="00B26473"/>
    <w:rsid w:val="00B26AE6"/>
    <w:rsid w:val="00B27388"/>
    <w:rsid w:val="00B2740C"/>
    <w:rsid w:val="00B27582"/>
    <w:rsid w:val="00B27A1D"/>
    <w:rsid w:val="00B306FF"/>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9F1"/>
    <w:rsid w:val="00B42A28"/>
    <w:rsid w:val="00B42D4B"/>
    <w:rsid w:val="00B42EF3"/>
    <w:rsid w:val="00B4385C"/>
    <w:rsid w:val="00B440BD"/>
    <w:rsid w:val="00B442A1"/>
    <w:rsid w:val="00B442B1"/>
    <w:rsid w:val="00B44EA1"/>
    <w:rsid w:val="00B45536"/>
    <w:rsid w:val="00B4615E"/>
    <w:rsid w:val="00B47AC6"/>
    <w:rsid w:val="00B50A64"/>
    <w:rsid w:val="00B51266"/>
    <w:rsid w:val="00B51813"/>
    <w:rsid w:val="00B51A04"/>
    <w:rsid w:val="00B52503"/>
    <w:rsid w:val="00B52A83"/>
    <w:rsid w:val="00B52DD3"/>
    <w:rsid w:val="00B53486"/>
    <w:rsid w:val="00B53507"/>
    <w:rsid w:val="00B53D33"/>
    <w:rsid w:val="00B53FA0"/>
    <w:rsid w:val="00B54093"/>
    <w:rsid w:val="00B550E9"/>
    <w:rsid w:val="00B55B96"/>
    <w:rsid w:val="00B56278"/>
    <w:rsid w:val="00B5637B"/>
    <w:rsid w:val="00B56A22"/>
    <w:rsid w:val="00B56D3E"/>
    <w:rsid w:val="00B611F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11D4"/>
    <w:rsid w:val="00B71497"/>
    <w:rsid w:val="00B715DD"/>
    <w:rsid w:val="00B716C1"/>
    <w:rsid w:val="00B71733"/>
    <w:rsid w:val="00B71D31"/>
    <w:rsid w:val="00B71D93"/>
    <w:rsid w:val="00B724EF"/>
    <w:rsid w:val="00B7265D"/>
    <w:rsid w:val="00B72D35"/>
    <w:rsid w:val="00B73162"/>
    <w:rsid w:val="00B731D1"/>
    <w:rsid w:val="00B743A7"/>
    <w:rsid w:val="00B74728"/>
    <w:rsid w:val="00B749F8"/>
    <w:rsid w:val="00B75179"/>
    <w:rsid w:val="00B7567C"/>
    <w:rsid w:val="00B77417"/>
    <w:rsid w:val="00B81208"/>
    <w:rsid w:val="00B81439"/>
    <w:rsid w:val="00B81FC2"/>
    <w:rsid w:val="00B8235C"/>
    <w:rsid w:val="00B823D3"/>
    <w:rsid w:val="00B836B6"/>
    <w:rsid w:val="00B8386D"/>
    <w:rsid w:val="00B84443"/>
    <w:rsid w:val="00B86D4A"/>
    <w:rsid w:val="00B86E3C"/>
    <w:rsid w:val="00B90780"/>
    <w:rsid w:val="00B91022"/>
    <w:rsid w:val="00B9182B"/>
    <w:rsid w:val="00B91D0D"/>
    <w:rsid w:val="00B920BB"/>
    <w:rsid w:val="00B924FE"/>
    <w:rsid w:val="00B926E5"/>
    <w:rsid w:val="00B9304C"/>
    <w:rsid w:val="00B9337E"/>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77B"/>
    <w:rsid w:val="00BA5995"/>
    <w:rsid w:val="00BA5A40"/>
    <w:rsid w:val="00BA5B05"/>
    <w:rsid w:val="00BA5C1A"/>
    <w:rsid w:val="00BA5FCB"/>
    <w:rsid w:val="00BA6988"/>
    <w:rsid w:val="00BA78D5"/>
    <w:rsid w:val="00BA7C4E"/>
    <w:rsid w:val="00BA7EAF"/>
    <w:rsid w:val="00BB01D0"/>
    <w:rsid w:val="00BB0E0D"/>
    <w:rsid w:val="00BB0FE9"/>
    <w:rsid w:val="00BB17B7"/>
    <w:rsid w:val="00BB1EFF"/>
    <w:rsid w:val="00BB2851"/>
    <w:rsid w:val="00BB3702"/>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6AC"/>
    <w:rsid w:val="00BD0FA0"/>
    <w:rsid w:val="00BD1032"/>
    <w:rsid w:val="00BD1F08"/>
    <w:rsid w:val="00BD279D"/>
    <w:rsid w:val="00BD2825"/>
    <w:rsid w:val="00BD368D"/>
    <w:rsid w:val="00BD3D68"/>
    <w:rsid w:val="00BD4B29"/>
    <w:rsid w:val="00BD5239"/>
    <w:rsid w:val="00BD53C7"/>
    <w:rsid w:val="00BD55A7"/>
    <w:rsid w:val="00BD58C6"/>
    <w:rsid w:val="00BD5D05"/>
    <w:rsid w:val="00BD5DF5"/>
    <w:rsid w:val="00BD6BB8"/>
    <w:rsid w:val="00BD7646"/>
    <w:rsid w:val="00BE1473"/>
    <w:rsid w:val="00BE1FF5"/>
    <w:rsid w:val="00BE26F4"/>
    <w:rsid w:val="00BE29EE"/>
    <w:rsid w:val="00BE2F1D"/>
    <w:rsid w:val="00BE335E"/>
    <w:rsid w:val="00BE5214"/>
    <w:rsid w:val="00BE5353"/>
    <w:rsid w:val="00BE5551"/>
    <w:rsid w:val="00BE64E1"/>
    <w:rsid w:val="00BE6D70"/>
    <w:rsid w:val="00BE7471"/>
    <w:rsid w:val="00BE74E6"/>
    <w:rsid w:val="00BE7B19"/>
    <w:rsid w:val="00BE7C30"/>
    <w:rsid w:val="00BF02B1"/>
    <w:rsid w:val="00BF0949"/>
    <w:rsid w:val="00BF0B5B"/>
    <w:rsid w:val="00BF1885"/>
    <w:rsid w:val="00BF1A02"/>
    <w:rsid w:val="00BF2516"/>
    <w:rsid w:val="00BF2674"/>
    <w:rsid w:val="00BF300A"/>
    <w:rsid w:val="00BF306E"/>
    <w:rsid w:val="00BF317E"/>
    <w:rsid w:val="00BF3C6F"/>
    <w:rsid w:val="00BF3F85"/>
    <w:rsid w:val="00BF5DE9"/>
    <w:rsid w:val="00BF5EB5"/>
    <w:rsid w:val="00BF5F9C"/>
    <w:rsid w:val="00BF5FEC"/>
    <w:rsid w:val="00BF68F6"/>
    <w:rsid w:val="00BF7323"/>
    <w:rsid w:val="00BF7B8B"/>
    <w:rsid w:val="00C00202"/>
    <w:rsid w:val="00C004C0"/>
    <w:rsid w:val="00C0069C"/>
    <w:rsid w:val="00C0231B"/>
    <w:rsid w:val="00C02FC5"/>
    <w:rsid w:val="00C043AA"/>
    <w:rsid w:val="00C047C3"/>
    <w:rsid w:val="00C0493D"/>
    <w:rsid w:val="00C054A3"/>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A77"/>
    <w:rsid w:val="00C16FB6"/>
    <w:rsid w:val="00C17740"/>
    <w:rsid w:val="00C17A38"/>
    <w:rsid w:val="00C17E4A"/>
    <w:rsid w:val="00C20704"/>
    <w:rsid w:val="00C21A89"/>
    <w:rsid w:val="00C220A0"/>
    <w:rsid w:val="00C2234C"/>
    <w:rsid w:val="00C22B03"/>
    <w:rsid w:val="00C23C73"/>
    <w:rsid w:val="00C23FF0"/>
    <w:rsid w:val="00C24B9F"/>
    <w:rsid w:val="00C2553B"/>
    <w:rsid w:val="00C25720"/>
    <w:rsid w:val="00C257B2"/>
    <w:rsid w:val="00C2598A"/>
    <w:rsid w:val="00C26961"/>
    <w:rsid w:val="00C27792"/>
    <w:rsid w:val="00C279BF"/>
    <w:rsid w:val="00C30166"/>
    <w:rsid w:val="00C30B88"/>
    <w:rsid w:val="00C30BEF"/>
    <w:rsid w:val="00C318F2"/>
    <w:rsid w:val="00C32120"/>
    <w:rsid w:val="00C32FE7"/>
    <w:rsid w:val="00C3314C"/>
    <w:rsid w:val="00C3361F"/>
    <w:rsid w:val="00C336D3"/>
    <w:rsid w:val="00C33BEB"/>
    <w:rsid w:val="00C33CDC"/>
    <w:rsid w:val="00C34749"/>
    <w:rsid w:val="00C34833"/>
    <w:rsid w:val="00C34F25"/>
    <w:rsid w:val="00C352F8"/>
    <w:rsid w:val="00C3533D"/>
    <w:rsid w:val="00C3617B"/>
    <w:rsid w:val="00C3659A"/>
    <w:rsid w:val="00C36926"/>
    <w:rsid w:val="00C3707E"/>
    <w:rsid w:val="00C37A5A"/>
    <w:rsid w:val="00C40193"/>
    <w:rsid w:val="00C40322"/>
    <w:rsid w:val="00C405DA"/>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47E44"/>
    <w:rsid w:val="00C523D7"/>
    <w:rsid w:val="00C530BA"/>
    <w:rsid w:val="00C532CE"/>
    <w:rsid w:val="00C551D7"/>
    <w:rsid w:val="00C56E8A"/>
    <w:rsid w:val="00C57461"/>
    <w:rsid w:val="00C602CB"/>
    <w:rsid w:val="00C60819"/>
    <w:rsid w:val="00C6136E"/>
    <w:rsid w:val="00C6211B"/>
    <w:rsid w:val="00C6216C"/>
    <w:rsid w:val="00C6219B"/>
    <w:rsid w:val="00C628DC"/>
    <w:rsid w:val="00C63D1F"/>
    <w:rsid w:val="00C63D27"/>
    <w:rsid w:val="00C64AC1"/>
    <w:rsid w:val="00C65279"/>
    <w:rsid w:val="00C6530B"/>
    <w:rsid w:val="00C67106"/>
    <w:rsid w:val="00C675A5"/>
    <w:rsid w:val="00C676D5"/>
    <w:rsid w:val="00C703ED"/>
    <w:rsid w:val="00C707D6"/>
    <w:rsid w:val="00C71AF5"/>
    <w:rsid w:val="00C72C81"/>
    <w:rsid w:val="00C72FBF"/>
    <w:rsid w:val="00C734B7"/>
    <w:rsid w:val="00C744D3"/>
    <w:rsid w:val="00C74697"/>
    <w:rsid w:val="00C748EC"/>
    <w:rsid w:val="00C7496F"/>
    <w:rsid w:val="00C74C7A"/>
    <w:rsid w:val="00C7584E"/>
    <w:rsid w:val="00C758C8"/>
    <w:rsid w:val="00C76436"/>
    <w:rsid w:val="00C77093"/>
    <w:rsid w:val="00C7709D"/>
    <w:rsid w:val="00C77E58"/>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0F4B"/>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4E3E"/>
    <w:rsid w:val="00CB5C92"/>
    <w:rsid w:val="00CB65A5"/>
    <w:rsid w:val="00CB6F60"/>
    <w:rsid w:val="00CB7025"/>
    <w:rsid w:val="00CC018D"/>
    <w:rsid w:val="00CC1252"/>
    <w:rsid w:val="00CC1499"/>
    <w:rsid w:val="00CC195F"/>
    <w:rsid w:val="00CC26B4"/>
    <w:rsid w:val="00CC28A0"/>
    <w:rsid w:val="00CC2C7E"/>
    <w:rsid w:val="00CC31D3"/>
    <w:rsid w:val="00CC381D"/>
    <w:rsid w:val="00CC38F8"/>
    <w:rsid w:val="00CC3EB6"/>
    <w:rsid w:val="00CC482E"/>
    <w:rsid w:val="00CC5026"/>
    <w:rsid w:val="00CC50AA"/>
    <w:rsid w:val="00CC5645"/>
    <w:rsid w:val="00CC5A16"/>
    <w:rsid w:val="00CC5AB5"/>
    <w:rsid w:val="00CC764E"/>
    <w:rsid w:val="00CC7666"/>
    <w:rsid w:val="00CC7C69"/>
    <w:rsid w:val="00CD019E"/>
    <w:rsid w:val="00CD0E2A"/>
    <w:rsid w:val="00CD1DA3"/>
    <w:rsid w:val="00CD213A"/>
    <w:rsid w:val="00CD30C6"/>
    <w:rsid w:val="00CD3290"/>
    <w:rsid w:val="00CD35F2"/>
    <w:rsid w:val="00CD3DC3"/>
    <w:rsid w:val="00CD3EC7"/>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4C52"/>
    <w:rsid w:val="00CE590C"/>
    <w:rsid w:val="00CE656F"/>
    <w:rsid w:val="00CE6C73"/>
    <w:rsid w:val="00CE71A7"/>
    <w:rsid w:val="00CE72EE"/>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4CDC"/>
    <w:rsid w:val="00D0586D"/>
    <w:rsid w:val="00D068C1"/>
    <w:rsid w:val="00D069FD"/>
    <w:rsid w:val="00D073C5"/>
    <w:rsid w:val="00D07DB3"/>
    <w:rsid w:val="00D07DF8"/>
    <w:rsid w:val="00D10097"/>
    <w:rsid w:val="00D10BB9"/>
    <w:rsid w:val="00D11847"/>
    <w:rsid w:val="00D11CED"/>
    <w:rsid w:val="00D1266E"/>
    <w:rsid w:val="00D126DD"/>
    <w:rsid w:val="00D136CC"/>
    <w:rsid w:val="00D1400B"/>
    <w:rsid w:val="00D143DB"/>
    <w:rsid w:val="00D16A9C"/>
    <w:rsid w:val="00D16BC0"/>
    <w:rsid w:val="00D17365"/>
    <w:rsid w:val="00D1747D"/>
    <w:rsid w:val="00D20361"/>
    <w:rsid w:val="00D20D82"/>
    <w:rsid w:val="00D20F87"/>
    <w:rsid w:val="00D213A4"/>
    <w:rsid w:val="00D2204D"/>
    <w:rsid w:val="00D220C9"/>
    <w:rsid w:val="00D22395"/>
    <w:rsid w:val="00D22D59"/>
    <w:rsid w:val="00D22E17"/>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CB5"/>
    <w:rsid w:val="00D3313F"/>
    <w:rsid w:val="00D33257"/>
    <w:rsid w:val="00D332E6"/>
    <w:rsid w:val="00D3392B"/>
    <w:rsid w:val="00D34798"/>
    <w:rsid w:val="00D350D8"/>
    <w:rsid w:val="00D36072"/>
    <w:rsid w:val="00D361E0"/>
    <w:rsid w:val="00D41424"/>
    <w:rsid w:val="00D418EC"/>
    <w:rsid w:val="00D43216"/>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4B6"/>
    <w:rsid w:val="00D613B3"/>
    <w:rsid w:val="00D61A0B"/>
    <w:rsid w:val="00D629E9"/>
    <w:rsid w:val="00D63298"/>
    <w:rsid w:val="00D639C9"/>
    <w:rsid w:val="00D652EF"/>
    <w:rsid w:val="00D65851"/>
    <w:rsid w:val="00D65A32"/>
    <w:rsid w:val="00D65ADD"/>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517"/>
    <w:rsid w:val="00D846F0"/>
    <w:rsid w:val="00D84C33"/>
    <w:rsid w:val="00D85FA7"/>
    <w:rsid w:val="00D862E2"/>
    <w:rsid w:val="00D86952"/>
    <w:rsid w:val="00D87191"/>
    <w:rsid w:val="00D87CD6"/>
    <w:rsid w:val="00D87FBF"/>
    <w:rsid w:val="00D903C5"/>
    <w:rsid w:val="00D91B1E"/>
    <w:rsid w:val="00D927D9"/>
    <w:rsid w:val="00D933C8"/>
    <w:rsid w:val="00D9371F"/>
    <w:rsid w:val="00D93F6D"/>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C0A"/>
    <w:rsid w:val="00DA670B"/>
    <w:rsid w:val="00DA7571"/>
    <w:rsid w:val="00DA7AC8"/>
    <w:rsid w:val="00DB07AD"/>
    <w:rsid w:val="00DB088E"/>
    <w:rsid w:val="00DB0C5E"/>
    <w:rsid w:val="00DB101A"/>
    <w:rsid w:val="00DB15AC"/>
    <w:rsid w:val="00DB2239"/>
    <w:rsid w:val="00DB24D8"/>
    <w:rsid w:val="00DB3EA4"/>
    <w:rsid w:val="00DB5DBD"/>
    <w:rsid w:val="00DB64A3"/>
    <w:rsid w:val="00DB6E80"/>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3E21"/>
    <w:rsid w:val="00DD3F22"/>
    <w:rsid w:val="00DD411B"/>
    <w:rsid w:val="00DD49A5"/>
    <w:rsid w:val="00DD4B74"/>
    <w:rsid w:val="00DD5159"/>
    <w:rsid w:val="00DD5293"/>
    <w:rsid w:val="00DD59F1"/>
    <w:rsid w:val="00DD6301"/>
    <w:rsid w:val="00DD7367"/>
    <w:rsid w:val="00DD756A"/>
    <w:rsid w:val="00DE0305"/>
    <w:rsid w:val="00DE05C9"/>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E69"/>
    <w:rsid w:val="00DE7F97"/>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E0135C"/>
    <w:rsid w:val="00E01B16"/>
    <w:rsid w:val="00E01BF2"/>
    <w:rsid w:val="00E05040"/>
    <w:rsid w:val="00E05905"/>
    <w:rsid w:val="00E06A1D"/>
    <w:rsid w:val="00E06B8F"/>
    <w:rsid w:val="00E07B8D"/>
    <w:rsid w:val="00E11553"/>
    <w:rsid w:val="00E11CE3"/>
    <w:rsid w:val="00E11FD3"/>
    <w:rsid w:val="00E12BFC"/>
    <w:rsid w:val="00E136F7"/>
    <w:rsid w:val="00E14119"/>
    <w:rsid w:val="00E14DD1"/>
    <w:rsid w:val="00E15176"/>
    <w:rsid w:val="00E15C72"/>
    <w:rsid w:val="00E165EC"/>
    <w:rsid w:val="00E167EE"/>
    <w:rsid w:val="00E16D7E"/>
    <w:rsid w:val="00E17A88"/>
    <w:rsid w:val="00E207C7"/>
    <w:rsid w:val="00E20990"/>
    <w:rsid w:val="00E20F8E"/>
    <w:rsid w:val="00E210AE"/>
    <w:rsid w:val="00E218D4"/>
    <w:rsid w:val="00E22000"/>
    <w:rsid w:val="00E228E5"/>
    <w:rsid w:val="00E22EB0"/>
    <w:rsid w:val="00E23474"/>
    <w:rsid w:val="00E25523"/>
    <w:rsid w:val="00E25525"/>
    <w:rsid w:val="00E25579"/>
    <w:rsid w:val="00E25BF1"/>
    <w:rsid w:val="00E26A64"/>
    <w:rsid w:val="00E26C19"/>
    <w:rsid w:val="00E26E51"/>
    <w:rsid w:val="00E27861"/>
    <w:rsid w:val="00E279C6"/>
    <w:rsid w:val="00E27B19"/>
    <w:rsid w:val="00E27F7C"/>
    <w:rsid w:val="00E31164"/>
    <w:rsid w:val="00E31721"/>
    <w:rsid w:val="00E3185F"/>
    <w:rsid w:val="00E32047"/>
    <w:rsid w:val="00E320B9"/>
    <w:rsid w:val="00E323D1"/>
    <w:rsid w:val="00E32EAF"/>
    <w:rsid w:val="00E33055"/>
    <w:rsid w:val="00E33CF1"/>
    <w:rsid w:val="00E345BC"/>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37B5"/>
    <w:rsid w:val="00E438A0"/>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071"/>
    <w:rsid w:val="00E575C9"/>
    <w:rsid w:val="00E613CF"/>
    <w:rsid w:val="00E618C9"/>
    <w:rsid w:val="00E6307C"/>
    <w:rsid w:val="00E639F3"/>
    <w:rsid w:val="00E650E0"/>
    <w:rsid w:val="00E65335"/>
    <w:rsid w:val="00E653FA"/>
    <w:rsid w:val="00E653FB"/>
    <w:rsid w:val="00E65659"/>
    <w:rsid w:val="00E662C4"/>
    <w:rsid w:val="00E66C18"/>
    <w:rsid w:val="00E70CFF"/>
    <w:rsid w:val="00E721BE"/>
    <w:rsid w:val="00E73C85"/>
    <w:rsid w:val="00E74B02"/>
    <w:rsid w:val="00E74DC0"/>
    <w:rsid w:val="00E758E5"/>
    <w:rsid w:val="00E75F6D"/>
    <w:rsid w:val="00E7626A"/>
    <w:rsid w:val="00E765AC"/>
    <w:rsid w:val="00E7663C"/>
    <w:rsid w:val="00E76D79"/>
    <w:rsid w:val="00E76FD4"/>
    <w:rsid w:val="00E77092"/>
    <w:rsid w:val="00E772AC"/>
    <w:rsid w:val="00E77AD0"/>
    <w:rsid w:val="00E80496"/>
    <w:rsid w:val="00E8108F"/>
    <w:rsid w:val="00E824CF"/>
    <w:rsid w:val="00E82691"/>
    <w:rsid w:val="00E8291E"/>
    <w:rsid w:val="00E82CDA"/>
    <w:rsid w:val="00E83C93"/>
    <w:rsid w:val="00E8456C"/>
    <w:rsid w:val="00E8556C"/>
    <w:rsid w:val="00E855A3"/>
    <w:rsid w:val="00E859E0"/>
    <w:rsid w:val="00E85C2E"/>
    <w:rsid w:val="00E86406"/>
    <w:rsid w:val="00E868DB"/>
    <w:rsid w:val="00E876DD"/>
    <w:rsid w:val="00E876E3"/>
    <w:rsid w:val="00E90261"/>
    <w:rsid w:val="00E904B4"/>
    <w:rsid w:val="00E91389"/>
    <w:rsid w:val="00E91734"/>
    <w:rsid w:val="00E91C28"/>
    <w:rsid w:val="00E92351"/>
    <w:rsid w:val="00E92A80"/>
    <w:rsid w:val="00E93121"/>
    <w:rsid w:val="00E94DE6"/>
    <w:rsid w:val="00E9569C"/>
    <w:rsid w:val="00E9581D"/>
    <w:rsid w:val="00E95B63"/>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595"/>
    <w:rsid w:val="00EA7B7A"/>
    <w:rsid w:val="00EA7D96"/>
    <w:rsid w:val="00EB1172"/>
    <w:rsid w:val="00EB118B"/>
    <w:rsid w:val="00EB1261"/>
    <w:rsid w:val="00EB1518"/>
    <w:rsid w:val="00EB1A9C"/>
    <w:rsid w:val="00EB1C3D"/>
    <w:rsid w:val="00EB1E8D"/>
    <w:rsid w:val="00EB2DA2"/>
    <w:rsid w:val="00EB2E79"/>
    <w:rsid w:val="00EB356F"/>
    <w:rsid w:val="00EB372E"/>
    <w:rsid w:val="00EB54FB"/>
    <w:rsid w:val="00EB5D1D"/>
    <w:rsid w:val="00EB656B"/>
    <w:rsid w:val="00EB66E3"/>
    <w:rsid w:val="00EB6F1F"/>
    <w:rsid w:val="00EB76BC"/>
    <w:rsid w:val="00EB7792"/>
    <w:rsid w:val="00EB7E42"/>
    <w:rsid w:val="00EB7F28"/>
    <w:rsid w:val="00EC018E"/>
    <w:rsid w:val="00EC0809"/>
    <w:rsid w:val="00EC08FC"/>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AE5"/>
    <w:rsid w:val="00ED7B34"/>
    <w:rsid w:val="00EE1525"/>
    <w:rsid w:val="00EE269E"/>
    <w:rsid w:val="00EE2DCB"/>
    <w:rsid w:val="00EE3071"/>
    <w:rsid w:val="00EE3072"/>
    <w:rsid w:val="00EE30BA"/>
    <w:rsid w:val="00EE3213"/>
    <w:rsid w:val="00EE393E"/>
    <w:rsid w:val="00EE4454"/>
    <w:rsid w:val="00EE4C4C"/>
    <w:rsid w:val="00EE54C6"/>
    <w:rsid w:val="00EE5A8D"/>
    <w:rsid w:val="00EE6258"/>
    <w:rsid w:val="00EE7106"/>
    <w:rsid w:val="00EE7D7C"/>
    <w:rsid w:val="00EF0716"/>
    <w:rsid w:val="00EF0AD6"/>
    <w:rsid w:val="00EF0FED"/>
    <w:rsid w:val="00EF13A6"/>
    <w:rsid w:val="00EF17CF"/>
    <w:rsid w:val="00EF1EDB"/>
    <w:rsid w:val="00EF21E5"/>
    <w:rsid w:val="00EF2667"/>
    <w:rsid w:val="00EF2C48"/>
    <w:rsid w:val="00EF3E38"/>
    <w:rsid w:val="00EF4D97"/>
    <w:rsid w:val="00EF52E3"/>
    <w:rsid w:val="00EF619B"/>
    <w:rsid w:val="00EF7206"/>
    <w:rsid w:val="00F01346"/>
    <w:rsid w:val="00F01A1A"/>
    <w:rsid w:val="00F01A61"/>
    <w:rsid w:val="00F01FE0"/>
    <w:rsid w:val="00F021A2"/>
    <w:rsid w:val="00F02586"/>
    <w:rsid w:val="00F025A6"/>
    <w:rsid w:val="00F02766"/>
    <w:rsid w:val="00F02829"/>
    <w:rsid w:val="00F0296F"/>
    <w:rsid w:val="00F03285"/>
    <w:rsid w:val="00F036F1"/>
    <w:rsid w:val="00F03AEF"/>
    <w:rsid w:val="00F077A2"/>
    <w:rsid w:val="00F07817"/>
    <w:rsid w:val="00F1072B"/>
    <w:rsid w:val="00F11026"/>
    <w:rsid w:val="00F11297"/>
    <w:rsid w:val="00F1139F"/>
    <w:rsid w:val="00F13609"/>
    <w:rsid w:val="00F14330"/>
    <w:rsid w:val="00F146A5"/>
    <w:rsid w:val="00F148AC"/>
    <w:rsid w:val="00F156C9"/>
    <w:rsid w:val="00F1621E"/>
    <w:rsid w:val="00F16BD5"/>
    <w:rsid w:val="00F1771B"/>
    <w:rsid w:val="00F17F6E"/>
    <w:rsid w:val="00F17FD5"/>
    <w:rsid w:val="00F20686"/>
    <w:rsid w:val="00F20D70"/>
    <w:rsid w:val="00F21010"/>
    <w:rsid w:val="00F22E65"/>
    <w:rsid w:val="00F23488"/>
    <w:rsid w:val="00F2421F"/>
    <w:rsid w:val="00F24340"/>
    <w:rsid w:val="00F245D7"/>
    <w:rsid w:val="00F24986"/>
    <w:rsid w:val="00F24BB1"/>
    <w:rsid w:val="00F24C38"/>
    <w:rsid w:val="00F2510A"/>
    <w:rsid w:val="00F255E9"/>
    <w:rsid w:val="00F25D98"/>
    <w:rsid w:val="00F261AA"/>
    <w:rsid w:val="00F261B6"/>
    <w:rsid w:val="00F26739"/>
    <w:rsid w:val="00F271E4"/>
    <w:rsid w:val="00F276C6"/>
    <w:rsid w:val="00F27D69"/>
    <w:rsid w:val="00F300FB"/>
    <w:rsid w:val="00F3037B"/>
    <w:rsid w:val="00F310E1"/>
    <w:rsid w:val="00F31AC1"/>
    <w:rsid w:val="00F31EC0"/>
    <w:rsid w:val="00F334FC"/>
    <w:rsid w:val="00F33F51"/>
    <w:rsid w:val="00F36169"/>
    <w:rsid w:val="00F37422"/>
    <w:rsid w:val="00F37B42"/>
    <w:rsid w:val="00F37D49"/>
    <w:rsid w:val="00F401FF"/>
    <w:rsid w:val="00F4043D"/>
    <w:rsid w:val="00F41C3B"/>
    <w:rsid w:val="00F42322"/>
    <w:rsid w:val="00F42911"/>
    <w:rsid w:val="00F42E32"/>
    <w:rsid w:val="00F44693"/>
    <w:rsid w:val="00F45B43"/>
    <w:rsid w:val="00F4632F"/>
    <w:rsid w:val="00F46E8B"/>
    <w:rsid w:val="00F47D6C"/>
    <w:rsid w:val="00F47DAF"/>
    <w:rsid w:val="00F50206"/>
    <w:rsid w:val="00F50902"/>
    <w:rsid w:val="00F51373"/>
    <w:rsid w:val="00F51521"/>
    <w:rsid w:val="00F521C6"/>
    <w:rsid w:val="00F524F3"/>
    <w:rsid w:val="00F53D53"/>
    <w:rsid w:val="00F54010"/>
    <w:rsid w:val="00F544EB"/>
    <w:rsid w:val="00F54759"/>
    <w:rsid w:val="00F5563B"/>
    <w:rsid w:val="00F55691"/>
    <w:rsid w:val="00F55759"/>
    <w:rsid w:val="00F56184"/>
    <w:rsid w:val="00F56300"/>
    <w:rsid w:val="00F57B8B"/>
    <w:rsid w:val="00F610F5"/>
    <w:rsid w:val="00F613C5"/>
    <w:rsid w:val="00F61893"/>
    <w:rsid w:val="00F61EA0"/>
    <w:rsid w:val="00F6342D"/>
    <w:rsid w:val="00F645E6"/>
    <w:rsid w:val="00F64B48"/>
    <w:rsid w:val="00F656F8"/>
    <w:rsid w:val="00F6595C"/>
    <w:rsid w:val="00F66169"/>
    <w:rsid w:val="00F666A7"/>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97B"/>
    <w:rsid w:val="00F80D04"/>
    <w:rsid w:val="00F81B4E"/>
    <w:rsid w:val="00F81D0B"/>
    <w:rsid w:val="00F82AFE"/>
    <w:rsid w:val="00F83B6C"/>
    <w:rsid w:val="00F84463"/>
    <w:rsid w:val="00F8456C"/>
    <w:rsid w:val="00F84589"/>
    <w:rsid w:val="00F85058"/>
    <w:rsid w:val="00F85551"/>
    <w:rsid w:val="00F86817"/>
    <w:rsid w:val="00F86D87"/>
    <w:rsid w:val="00F901C8"/>
    <w:rsid w:val="00F90B78"/>
    <w:rsid w:val="00F91661"/>
    <w:rsid w:val="00F9190C"/>
    <w:rsid w:val="00F9231F"/>
    <w:rsid w:val="00F9258B"/>
    <w:rsid w:val="00F9406C"/>
    <w:rsid w:val="00F94972"/>
    <w:rsid w:val="00F94DAA"/>
    <w:rsid w:val="00F95A85"/>
    <w:rsid w:val="00F963DD"/>
    <w:rsid w:val="00F97582"/>
    <w:rsid w:val="00F975C4"/>
    <w:rsid w:val="00FA0C37"/>
    <w:rsid w:val="00FA1D8E"/>
    <w:rsid w:val="00FA2C2F"/>
    <w:rsid w:val="00FA3478"/>
    <w:rsid w:val="00FA355D"/>
    <w:rsid w:val="00FA3D1E"/>
    <w:rsid w:val="00FA4BA7"/>
    <w:rsid w:val="00FA5312"/>
    <w:rsid w:val="00FA5C91"/>
    <w:rsid w:val="00FA5DD1"/>
    <w:rsid w:val="00FA5EF6"/>
    <w:rsid w:val="00FA6502"/>
    <w:rsid w:val="00FA656E"/>
    <w:rsid w:val="00FA66A0"/>
    <w:rsid w:val="00FA673F"/>
    <w:rsid w:val="00FA6C50"/>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74A"/>
    <w:rsid w:val="00FC4A6B"/>
    <w:rsid w:val="00FC5391"/>
    <w:rsid w:val="00FC541E"/>
    <w:rsid w:val="00FC65C4"/>
    <w:rsid w:val="00FC67AC"/>
    <w:rsid w:val="00FC68AE"/>
    <w:rsid w:val="00FC68EE"/>
    <w:rsid w:val="00FC6ABB"/>
    <w:rsid w:val="00FC6EEA"/>
    <w:rsid w:val="00FC7690"/>
    <w:rsid w:val="00FD00B9"/>
    <w:rsid w:val="00FD0659"/>
    <w:rsid w:val="00FD15DD"/>
    <w:rsid w:val="00FD2570"/>
    <w:rsid w:val="00FD3736"/>
    <w:rsid w:val="00FD3851"/>
    <w:rsid w:val="00FD396D"/>
    <w:rsid w:val="00FD3D61"/>
    <w:rsid w:val="00FD4943"/>
    <w:rsid w:val="00FD6118"/>
    <w:rsid w:val="00FD6A7A"/>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17C8"/>
    <w:rsid w:val="00FF3391"/>
    <w:rsid w:val="00FF3FA4"/>
    <w:rsid w:val="00FF4083"/>
    <w:rsid w:val="00FF4534"/>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2"/>
    <w:next w:val="af9"/>
    <w:uiPriority w:val="39"/>
    <w:qFormat/>
    <w:rsid w:val="008C34CA"/>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2"/>
    <w:next w:val="af9"/>
    <w:uiPriority w:val="39"/>
    <w:qFormat/>
    <w:rsid w:val="008C34CA"/>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086B34-3E2C-4942-8B04-36BF2D11A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1133</TotalTime>
  <Pages>4</Pages>
  <Words>1267</Words>
  <Characters>7226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65</cp:revision>
  <dcterms:created xsi:type="dcterms:W3CDTF">2021-10-15T06:21:00Z</dcterms:created>
  <dcterms:modified xsi:type="dcterms:W3CDTF">2021-10-22T11:26:00Z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